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D07B" w14:textId="136217EA" w:rsidR="00505561" w:rsidRDefault="00505561">
      <w:r>
        <w:t>This document lists the key risks identified by the Parish Council for</w:t>
      </w:r>
      <w:r w:rsidR="005C5DF6">
        <w:t xml:space="preserve"> </w:t>
      </w:r>
      <w:r w:rsidR="00077E9A">
        <w:t>202</w:t>
      </w:r>
      <w:r w:rsidR="00F32A78">
        <w:t>6</w:t>
      </w:r>
      <w:r w:rsidR="00477ED8">
        <w:t>/27</w:t>
      </w:r>
      <w:r w:rsidR="00077E9A">
        <w:t xml:space="preserve"> and</w:t>
      </w:r>
      <w:r>
        <w:t xml:space="preserve"> explains how the Council mitigates the risk.</w:t>
      </w:r>
    </w:p>
    <w:p w14:paraId="5734D201" w14:textId="77777777" w:rsidR="00505561" w:rsidRDefault="00505561"/>
    <w:p w14:paraId="2069499B" w14:textId="77777777" w:rsidR="00505561" w:rsidRDefault="00505561">
      <w:r>
        <w:t xml:space="preserve">Comments are also included.  For example, where the risk does not apply to </w:t>
      </w:r>
      <w:r w:rsidR="00C702C1">
        <w:t>the parish</w:t>
      </w:r>
      <w:r>
        <w:t xml:space="preserve"> there is a comment to explain why not.</w:t>
      </w:r>
    </w:p>
    <w:p w14:paraId="02397F9A" w14:textId="77777777" w:rsidR="00505561" w:rsidRDefault="00505561"/>
    <w:p w14:paraId="72E0E493" w14:textId="77777777" w:rsidR="00505561" w:rsidRDefault="00505561">
      <w:r>
        <w:t>This assessment has been presented to the Council and will be reviewed and, where necessary, updated on at least an annual basis.</w:t>
      </w:r>
    </w:p>
    <w:p w14:paraId="38ADCCFF" w14:textId="77777777" w:rsidR="00505561" w:rsidRDefault="005055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566"/>
        <w:gridCol w:w="3615"/>
        <w:gridCol w:w="7765"/>
      </w:tblGrid>
      <w:tr w:rsidR="00A70580" w:rsidRPr="00505561" w14:paraId="73952BD9" w14:textId="77777777" w:rsidTr="00A70580">
        <w:trPr>
          <w:tblHeader/>
        </w:trPr>
        <w:tc>
          <w:tcPr>
            <w:tcW w:w="1799" w:type="dxa"/>
          </w:tcPr>
          <w:p w14:paraId="7E9E2B46" w14:textId="77777777" w:rsidR="00A70580" w:rsidRPr="00505561" w:rsidRDefault="00A70580" w:rsidP="00505561">
            <w:pPr>
              <w:spacing w:before="60" w:after="60"/>
              <w:jc w:val="center"/>
              <w:rPr>
                <w:b/>
              </w:rPr>
            </w:pPr>
            <w:r w:rsidRPr="00505561">
              <w:rPr>
                <w:b/>
              </w:rPr>
              <w:t>Risk Type</w:t>
            </w:r>
          </w:p>
        </w:tc>
        <w:tc>
          <w:tcPr>
            <w:tcW w:w="566" w:type="dxa"/>
          </w:tcPr>
          <w:p w14:paraId="14EF1810" w14:textId="77777777" w:rsidR="00A70580" w:rsidRPr="00505561" w:rsidRDefault="00A70580" w:rsidP="00505561">
            <w:pPr>
              <w:spacing w:before="60" w:after="60"/>
              <w:jc w:val="center"/>
              <w:rPr>
                <w:b/>
              </w:rPr>
            </w:pPr>
            <w:r w:rsidRPr="00505561">
              <w:rPr>
                <w:b/>
              </w:rPr>
              <w:t>No.</w:t>
            </w:r>
          </w:p>
        </w:tc>
        <w:tc>
          <w:tcPr>
            <w:tcW w:w="3615" w:type="dxa"/>
          </w:tcPr>
          <w:p w14:paraId="337AEC90" w14:textId="77777777" w:rsidR="00A70580" w:rsidRPr="00505561" w:rsidRDefault="00A70580" w:rsidP="00505561">
            <w:pPr>
              <w:spacing w:before="60" w:after="60"/>
              <w:jc w:val="center"/>
              <w:rPr>
                <w:b/>
              </w:rPr>
            </w:pPr>
            <w:r w:rsidRPr="00505561">
              <w:rPr>
                <w:b/>
              </w:rPr>
              <w:t>Risk</w:t>
            </w:r>
          </w:p>
        </w:tc>
        <w:tc>
          <w:tcPr>
            <w:tcW w:w="7765" w:type="dxa"/>
            <w:vAlign w:val="center"/>
          </w:tcPr>
          <w:p w14:paraId="0DD2267C" w14:textId="77777777" w:rsidR="00A70580" w:rsidRPr="00505561" w:rsidRDefault="00A70580" w:rsidP="00505561">
            <w:pPr>
              <w:spacing w:before="60" w:after="60"/>
              <w:jc w:val="center"/>
              <w:rPr>
                <w:b/>
              </w:rPr>
            </w:pPr>
            <w:r w:rsidRPr="00505561">
              <w:rPr>
                <w:b/>
              </w:rPr>
              <w:t>Mitigation</w:t>
            </w:r>
          </w:p>
        </w:tc>
      </w:tr>
      <w:tr w:rsidR="00A70580" w14:paraId="30300A3A" w14:textId="77777777" w:rsidTr="00A70580">
        <w:tc>
          <w:tcPr>
            <w:tcW w:w="1799" w:type="dxa"/>
          </w:tcPr>
          <w:p w14:paraId="3CC02C6D" w14:textId="77777777" w:rsidR="00A70580" w:rsidRDefault="00A70580" w:rsidP="00505561">
            <w:pPr>
              <w:spacing w:before="60" w:after="60"/>
            </w:pPr>
            <w:r>
              <w:t>Public Liability</w:t>
            </w:r>
          </w:p>
        </w:tc>
        <w:tc>
          <w:tcPr>
            <w:tcW w:w="566" w:type="dxa"/>
          </w:tcPr>
          <w:p w14:paraId="33753088" w14:textId="77777777" w:rsidR="00A70580" w:rsidRDefault="00A70580" w:rsidP="00505561">
            <w:pPr>
              <w:spacing w:before="60" w:after="60"/>
            </w:pPr>
            <w:r>
              <w:t>1.1</w:t>
            </w:r>
          </w:p>
        </w:tc>
        <w:tc>
          <w:tcPr>
            <w:tcW w:w="3615" w:type="dxa"/>
          </w:tcPr>
          <w:p w14:paraId="31D3B091" w14:textId="77777777" w:rsidR="00A70580" w:rsidRDefault="00A70580" w:rsidP="00505561">
            <w:pPr>
              <w:spacing w:before="60" w:after="60"/>
            </w:pPr>
            <w:r>
              <w:t>Loss or injury to public attending meetings</w:t>
            </w:r>
          </w:p>
        </w:tc>
        <w:tc>
          <w:tcPr>
            <w:tcW w:w="7765" w:type="dxa"/>
            <w:vAlign w:val="center"/>
          </w:tcPr>
          <w:p w14:paraId="21297861" w14:textId="77777777" w:rsidR="00A70580" w:rsidRDefault="00A70580" w:rsidP="00505561">
            <w:pPr>
              <w:numPr>
                <w:ilvl w:val="0"/>
                <w:numId w:val="9"/>
              </w:numPr>
              <w:tabs>
                <w:tab w:val="clear" w:pos="709"/>
                <w:tab w:val="left" w:pos="317"/>
              </w:tabs>
              <w:spacing w:before="60" w:after="60"/>
              <w:ind w:left="360"/>
            </w:pPr>
            <w:r>
              <w:t>Public Liability Insurance</w:t>
            </w:r>
          </w:p>
        </w:tc>
      </w:tr>
      <w:tr w:rsidR="00A70580" w14:paraId="4DA7041D" w14:textId="77777777" w:rsidTr="00A70580">
        <w:tc>
          <w:tcPr>
            <w:tcW w:w="1799" w:type="dxa"/>
          </w:tcPr>
          <w:p w14:paraId="3E053155" w14:textId="77777777" w:rsidR="00A70580" w:rsidRDefault="00A70580" w:rsidP="00505561">
            <w:pPr>
              <w:spacing w:before="60" w:after="60"/>
            </w:pPr>
          </w:p>
        </w:tc>
        <w:tc>
          <w:tcPr>
            <w:tcW w:w="566" w:type="dxa"/>
          </w:tcPr>
          <w:p w14:paraId="684250AF" w14:textId="77777777" w:rsidR="00A70580" w:rsidRDefault="00A70580" w:rsidP="00505561">
            <w:pPr>
              <w:spacing w:before="60" w:after="60"/>
            </w:pPr>
            <w:r>
              <w:t>1.2</w:t>
            </w:r>
          </w:p>
        </w:tc>
        <w:tc>
          <w:tcPr>
            <w:tcW w:w="3615" w:type="dxa"/>
          </w:tcPr>
          <w:p w14:paraId="531E3C5D" w14:textId="77777777" w:rsidR="00A70580" w:rsidRDefault="00A70580" w:rsidP="00505561">
            <w:pPr>
              <w:spacing w:before="60" w:after="60"/>
            </w:pPr>
            <w:r>
              <w:t>Loss or injury caused by condition of Parish Council notice boards.</w:t>
            </w:r>
          </w:p>
        </w:tc>
        <w:tc>
          <w:tcPr>
            <w:tcW w:w="7765" w:type="dxa"/>
            <w:vAlign w:val="center"/>
          </w:tcPr>
          <w:p w14:paraId="15ACAF5B" w14:textId="77777777" w:rsidR="00A70580" w:rsidRDefault="00A70580" w:rsidP="00505561">
            <w:pPr>
              <w:numPr>
                <w:ilvl w:val="0"/>
                <w:numId w:val="9"/>
              </w:numPr>
              <w:tabs>
                <w:tab w:val="clear" w:pos="709"/>
                <w:tab w:val="left" w:pos="317"/>
              </w:tabs>
              <w:spacing w:before="60" w:after="60"/>
              <w:ind w:left="360"/>
            </w:pPr>
            <w:r>
              <w:t xml:space="preserve">Condition of noticeboards checked by Councillors at least bi-monthly while posting notices </w:t>
            </w:r>
          </w:p>
          <w:p w14:paraId="48515AB1" w14:textId="1CD00470" w:rsidR="00A70580" w:rsidRDefault="00A70580" w:rsidP="00505561">
            <w:pPr>
              <w:numPr>
                <w:ilvl w:val="0"/>
                <w:numId w:val="9"/>
              </w:numPr>
              <w:tabs>
                <w:tab w:val="clear" w:pos="709"/>
                <w:tab w:val="left" w:pos="317"/>
              </w:tabs>
              <w:spacing w:before="60" w:after="60"/>
              <w:ind w:left="360"/>
            </w:pPr>
            <w:r>
              <w:t>Public Liability Insurance</w:t>
            </w:r>
          </w:p>
        </w:tc>
      </w:tr>
      <w:tr w:rsidR="00A70580" w14:paraId="052D1645" w14:textId="77777777" w:rsidTr="00A70580">
        <w:tc>
          <w:tcPr>
            <w:tcW w:w="1799" w:type="dxa"/>
          </w:tcPr>
          <w:p w14:paraId="1B559DFC" w14:textId="77777777" w:rsidR="00A70580" w:rsidRDefault="00A70580" w:rsidP="00505561">
            <w:pPr>
              <w:spacing w:before="60" w:after="60"/>
            </w:pPr>
          </w:p>
        </w:tc>
        <w:tc>
          <w:tcPr>
            <w:tcW w:w="566" w:type="dxa"/>
          </w:tcPr>
          <w:p w14:paraId="3E9A9108" w14:textId="77777777" w:rsidR="00A70580" w:rsidRDefault="00A70580" w:rsidP="00505561">
            <w:pPr>
              <w:spacing w:before="60" w:after="60"/>
            </w:pPr>
            <w:r>
              <w:t>1.3</w:t>
            </w:r>
          </w:p>
        </w:tc>
        <w:tc>
          <w:tcPr>
            <w:tcW w:w="3615" w:type="dxa"/>
          </w:tcPr>
          <w:p w14:paraId="4ABABA7F" w14:textId="77777777" w:rsidR="00A70580" w:rsidRDefault="00A70580" w:rsidP="00831CF3">
            <w:pPr>
              <w:spacing w:before="60" w:after="60"/>
            </w:pPr>
            <w:r>
              <w:t>Loss or injury caused by condition of Parish Council bus shelters</w:t>
            </w:r>
          </w:p>
        </w:tc>
        <w:tc>
          <w:tcPr>
            <w:tcW w:w="7765" w:type="dxa"/>
            <w:vAlign w:val="center"/>
          </w:tcPr>
          <w:p w14:paraId="789164C3" w14:textId="5EBE87B9" w:rsidR="00A70580" w:rsidRDefault="00A70580" w:rsidP="00505561">
            <w:pPr>
              <w:numPr>
                <w:ilvl w:val="0"/>
                <w:numId w:val="9"/>
              </w:numPr>
              <w:tabs>
                <w:tab w:val="clear" w:pos="709"/>
                <w:tab w:val="left" w:pos="317"/>
              </w:tabs>
              <w:spacing w:before="60" w:after="60"/>
              <w:ind w:left="360"/>
            </w:pPr>
            <w:r>
              <w:t xml:space="preserve">Condition of bus shelters assessed </w:t>
            </w:r>
            <w:r w:rsidR="005D6CB5">
              <w:t>annually,</w:t>
            </w:r>
            <w:r>
              <w:t xml:space="preserve"> and any necessary repairs made.  Structures all stable at last review </w:t>
            </w:r>
          </w:p>
          <w:p w14:paraId="7CD389BE" w14:textId="5BC24B51" w:rsidR="00A70580" w:rsidRDefault="00A70580" w:rsidP="001324A0">
            <w:pPr>
              <w:numPr>
                <w:ilvl w:val="0"/>
                <w:numId w:val="9"/>
              </w:numPr>
              <w:tabs>
                <w:tab w:val="clear" w:pos="709"/>
                <w:tab w:val="left" w:pos="317"/>
              </w:tabs>
              <w:spacing w:before="60" w:after="60"/>
              <w:ind w:left="360"/>
            </w:pPr>
            <w:r>
              <w:t>Public Liability Insurance</w:t>
            </w:r>
          </w:p>
        </w:tc>
      </w:tr>
      <w:tr w:rsidR="00A70580" w14:paraId="55C3CF22" w14:textId="77777777" w:rsidTr="00A70580">
        <w:tc>
          <w:tcPr>
            <w:tcW w:w="1799" w:type="dxa"/>
          </w:tcPr>
          <w:p w14:paraId="2DBC15A8" w14:textId="77777777" w:rsidR="00A70580" w:rsidRDefault="00A70580" w:rsidP="00505561">
            <w:pPr>
              <w:spacing w:before="60" w:after="60"/>
            </w:pPr>
          </w:p>
        </w:tc>
        <w:tc>
          <w:tcPr>
            <w:tcW w:w="566" w:type="dxa"/>
          </w:tcPr>
          <w:p w14:paraId="2397978A" w14:textId="77777777" w:rsidR="00A70580" w:rsidRDefault="00A70580" w:rsidP="00505561">
            <w:pPr>
              <w:spacing w:before="60" w:after="60"/>
            </w:pPr>
            <w:r>
              <w:t>1.4</w:t>
            </w:r>
          </w:p>
        </w:tc>
        <w:tc>
          <w:tcPr>
            <w:tcW w:w="3615" w:type="dxa"/>
          </w:tcPr>
          <w:p w14:paraId="099D43E1" w14:textId="77777777" w:rsidR="00A70580" w:rsidRDefault="00A70580" w:rsidP="00505561">
            <w:pPr>
              <w:spacing w:before="60" w:after="60"/>
            </w:pPr>
            <w:r>
              <w:t>Loss of or injury at Uppington Play area</w:t>
            </w:r>
          </w:p>
        </w:tc>
        <w:tc>
          <w:tcPr>
            <w:tcW w:w="7765" w:type="dxa"/>
            <w:vAlign w:val="center"/>
          </w:tcPr>
          <w:p w14:paraId="7141D1CC" w14:textId="201EDAF8" w:rsidR="00A70580" w:rsidRDefault="00A70580" w:rsidP="00505561">
            <w:pPr>
              <w:numPr>
                <w:ilvl w:val="0"/>
                <w:numId w:val="9"/>
              </w:numPr>
              <w:tabs>
                <w:tab w:val="clear" w:pos="709"/>
                <w:tab w:val="left" w:pos="317"/>
              </w:tabs>
              <w:spacing w:before="60" w:after="60"/>
              <w:ind w:left="360"/>
            </w:pPr>
            <w:r>
              <w:t xml:space="preserve">Annual RoSPA inspection </w:t>
            </w:r>
          </w:p>
          <w:p w14:paraId="529DD1E1" w14:textId="715505A2" w:rsidR="00A70580" w:rsidRDefault="00A70580" w:rsidP="00505561">
            <w:pPr>
              <w:numPr>
                <w:ilvl w:val="0"/>
                <w:numId w:val="9"/>
              </w:numPr>
              <w:tabs>
                <w:tab w:val="clear" w:pos="709"/>
                <w:tab w:val="left" w:pos="317"/>
              </w:tabs>
              <w:spacing w:before="60" w:after="60"/>
              <w:ind w:left="360"/>
            </w:pPr>
            <w:r>
              <w:t>Informal checks of equipment by residents undertaking grass cutting and any issues fed back to Cllr Nelson via the working group</w:t>
            </w:r>
          </w:p>
          <w:p w14:paraId="5425952F" w14:textId="712C22C0" w:rsidR="00A70580" w:rsidRDefault="00A70580" w:rsidP="00505561">
            <w:pPr>
              <w:numPr>
                <w:ilvl w:val="0"/>
                <w:numId w:val="9"/>
              </w:numPr>
              <w:tabs>
                <w:tab w:val="clear" w:pos="709"/>
                <w:tab w:val="left" w:pos="317"/>
              </w:tabs>
              <w:spacing w:before="60" w:after="60"/>
              <w:ind w:left="360"/>
            </w:pPr>
            <w:r>
              <w:t>A Councillor carries out a quarterly check of equipment</w:t>
            </w:r>
          </w:p>
          <w:p w14:paraId="6217AE77" w14:textId="77777777" w:rsidR="00A70580" w:rsidRDefault="00A70580" w:rsidP="00505561">
            <w:pPr>
              <w:numPr>
                <w:ilvl w:val="0"/>
                <w:numId w:val="9"/>
              </w:numPr>
              <w:tabs>
                <w:tab w:val="clear" w:pos="709"/>
                <w:tab w:val="left" w:pos="317"/>
              </w:tabs>
              <w:spacing w:before="60" w:after="60"/>
              <w:ind w:left="360"/>
            </w:pPr>
            <w:r>
              <w:t>Public Liability Insurance</w:t>
            </w:r>
          </w:p>
        </w:tc>
      </w:tr>
      <w:tr w:rsidR="00A70580" w14:paraId="21D1F76C" w14:textId="77777777" w:rsidTr="00A70580">
        <w:tc>
          <w:tcPr>
            <w:tcW w:w="1799" w:type="dxa"/>
          </w:tcPr>
          <w:p w14:paraId="53EE22DE" w14:textId="77777777" w:rsidR="00A70580" w:rsidRDefault="00A70580" w:rsidP="00505561">
            <w:pPr>
              <w:spacing w:before="60" w:after="60"/>
            </w:pPr>
          </w:p>
        </w:tc>
        <w:tc>
          <w:tcPr>
            <w:tcW w:w="566" w:type="dxa"/>
          </w:tcPr>
          <w:p w14:paraId="71BC7E7B" w14:textId="77777777" w:rsidR="00A70580" w:rsidRDefault="00A70580" w:rsidP="00505561">
            <w:pPr>
              <w:spacing w:before="60" w:after="60"/>
            </w:pPr>
            <w:r>
              <w:t>1.5</w:t>
            </w:r>
          </w:p>
        </w:tc>
        <w:tc>
          <w:tcPr>
            <w:tcW w:w="3615" w:type="dxa"/>
          </w:tcPr>
          <w:p w14:paraId="674D1ABC" w14:textId="77777777" w:rsidR="00A70580" w:rsidRDefault="00A70580" w:rsidP="00505561">
            <w:pPr>
              <w:spacing w:before="60" w:after="60"/>
            </w:pPr>
            <w:r>
              <w:t>Grass cutting at Uppington Play Area</w:t>
            </w:r>
          </w:p>
        </w:tc>
        <w:tc>
          <w:tcPr>
            <w:tcW w:w="7765" w:type="dxa"/>
            <w:vAlign w:val="center"/>
          </w:tcPr>
          <w:p w14:paraId="449D190D" w14:textId="3CC2EE54" w:rsidR="00A70580" w:rsidRDefault="00A70580" w:rsidP="00A840FC">
            <w:pPr>
              <w:numPr>
                <w:ilvl w:val="0"/>
                <w:numId w:val="9"/>
              </w:numPr>
              <w:tabs>
                <w:tab w:val="clear" w:pos="709"/>
                <w:tab w:val="left" w:pos="317"/>
              </w:tabs>
              <w:spacing w:before="60" w:after="60"/>
              <w:ind w:left="360"/>
            </w:pPr>
            <w:r>
              <w:t>Council holds its own public liability insurance for play area – see 1.4 above</w:t>
            </w:r>
          </w:p>
        </w:tc>
      </w:tr>
      <w:tr w:rsidR="00A70580" w14:paraId="6D7FDBDD" w14:textId="77777777" w:rsidTr="00A70580">
        <w:tc>
          <w:tcPr>
            <w:tcW w:w="1799" w:type="dxa"/>
          </w:tcPr>
          <w:p w14:paraId="0F0D9C37" w14:textId="77777777" w:rsidR="00A70580" w:rsidRDefault="00A70580" w:rsidP="00505561">
            <w:pPr>
              <w:spacing w:before="60" w:after="60"/>
            </w:pPr>
            <w:r>
              <w:t>Asset Protection</w:t>
            </w:r>
          </w:p>
        </w:tc>
        <w:tc>
          <w:tcPr>
            <w:tcW w:w="566" w:type="dxa"/>
          </w:tcPr>
          <w:p w14:paraId="182EA361" w14:textId="77777777" w:rsidR="00A70580" w:rsidRDefault="00A70580" w:rsidP="00505561">
            <w:pPr>
              <w:spacing w:before="60" w:after="60"/>
            </w:pPr>
            <w:r>
              <w:t>2.1</w:t>
            </w:r>
          </w:p>
        </w:tc>
        <w:tc>
          <w:tcPr>
            <w:tcW w:w="3615" w:type="dxa"/>
          </w:tcPr>
          <w:p w14:paraId="503E78F5" w14:textId="341BE69F" w:rsidR="00A70580" w:rsidRDefault="00A70580" w:rsidP="00505561">
            <w:pPr>
              <w:spacing w:before="60" w:after="60"/>
            </w:pPr>
            <w:r>
              <w:t xml:space="preserve">Risk of loss, </w:t>
            </w:r>
            <w:r w:rsidR="005D6CB5">
              <w:t>damage,</w:t>
            </w:r>
            <w:r>
              <w:t xml:space="preserve"> or theft of assets</w:t>
            </w:r>
          </w:p>
        </w:tc>
        <w:tc>
          <w:tcPr>
            <w:tcW w:w="7765" w:type="dxa"/>
            <w:vAlign w:val="center"/>
          </w:tcPr>
          <w:p w14:paraId="5172B76B" w14:textId="77777777" w:rsidR="00A70580" w:rsidRDefault="00A70580" w:rsidP="00505561">
            <w:pPr>
              <w:numPr>
                <w:ilvl w:val="0"/>
                <w:numId w:val="9"/>
              </w:numPr>
              <w:tabs>
                <w:tab w:val="clear" w:pos="709"/>
                <w:tab w:val="left" w:pos="317"/>
              </w:tabs>
              <w:spacing w:before="60" w:after="60"/>
              <w:ind w:left="360"/>
            </w:pPr>
            <w:r>
              <w:t>All assets recorded in an asset register which is reviewed annually</w:t>
            </w:r>
          </w:p>
          <w:p w14:paraId="2321FECF" w14:textId="4BE4212D" w:rsidR="00A70580" w:rsidRDefault="00A70580" w:rsidP="00251698">
            <w:pPr>
              <w:numPr>
                <w:ilvl w:val="0"/>
                <w:numId w:val="9"/>
              </w:numPr>
              <w:tabs>
                <w:tab w:val="clear" w:pos="709"/>
                <w:tab w:val="left" w:pos="317"/>
              </w:tabs>
              <w:spacing w:before="60" w:after="60"/>
              <w:ind w:left="360"/>
            </w:pPr>
            <w:r>
              <w:t xml:space="preserve">Assets covered by insurance policy (play equipment – public liability cover </w:t>
            </w:r>
            <w:r w:rsidR="00C71510">
              <w:t>only;</w:t>
            </w:r>
            <w:r>
              <w:t xml:space="preserve"> all other assets include replacement cover).  Policy is renewed annually </w:t>
            </w:r>
          </w:p>
          <w:p w14:paraId="021576E8" w14:textId="79A0A68A" w:rsidR="00A70580" w:rsidRDefault="00A70580" w:rsidP="00251698">
            <w:pPr>
              <w:numPr>
                <w:ilvl w:val="0"/>
                <w:numId w:val="9"/>
              </w:numPr>
              <w:tabs>
                <w:tab w:val="clear" w:pos="709"/>
                <w:tab w:val="left" w:pos="317"/>
              </w:tabs>
              <w:spacing w:before="60" w:after="60"/>
              <w:ind w:left="360"/>
            </w:pPr>
            <w:r>
              <w:t>Any claims are notified to the insurance company asap.</w:t>
            </w:r>
          </w:p>
          <w:p w14:paraId="0C7F645F" w14:textId="358568BF" w:rsidR="00A70580" w:rsidRDefault="00A70580" w:rsidP="00251698">
            <w:pPr>
              <w:numPr>
                <w:ilvl w:val="0"/>
                <w:numId w:val="9"/>
              </w:numPr>
              <w:tabs>
                <w:tab w:val="clear" w:pos="709"/>
                <w:tab w:val="left" w:pos="317"/>
              </w:tabs>
              <w:spacing w:before="60" w:after="60"/>
              <w:ind w:left="360"/>
            </w:pPr>
            <w:r>
              <w:t xml:space="preserve">Pending repair/replacement, any damaged assets are made safe as soon as possible or removed if appropriate and practical to do so. </w:t>
            </w:r>
          </w:p>
        </w:tc>
      </w:tr>
      <w:tr w:rsidR="00A70580" w14:paraId="152E50D4" w14:textId="77777777" w:rsidTr="00A70580">
        <w:tc>
          <w:tcPr>
            <w:tcW w:w="1799" w:type="dxa"/>
          </w:tcPr>
          <w:p w14:paraId="5D22AC40" w14:textId="77777777" w:rsidR="00A70580" w:rsidRDefault="00A70580" w:rsidP="00505561">
            <w:pPr>
              <w:spacing w:before="60" w:after="60"/>
            </w:pPr>
            <w:r>
              <w:t>Council Liability</w:t>
            </w:r>
          </w:p>
        </w:tc>
        <w:tc>
          <w:tcPr>
            <w:tcW w:w="566" w:type="dxa"/>
          </w:tcPr>
          <w:p w14:paraId="1636F855" w14:textId="77777777" w:rsidR="00A70580" w:rsidRDefault="00A70580" w:rsidP="00505561">
            <w:pPr>
              <w:spacing w:before="60" w:after="60"/>
            </w:pPr>
            <w:r>
              <w:t>3.1</w:t>
            </w:r>
          </w:p>
        </w:tc>
        <w:tc>
          <w:tcPr>
            <w:tcW w:w="3615" w:type="dxa"/>
          </w:tcPr>
          <w:p w14:paraId="55E189A1" w14:textId="77777777" w:rsidR="00A70580" w:rsidRDefault="00A70580" w:rsidP="00831CF3">
            <w:pPr>
              <w:spacing w:before="60" w:after="60"/>
            </w:pPr>
            <w:r>
              <w:t>Loss or injury to Councillors, clerk or volunteers while travelling on Council business</w:t>
            </w:r>
          </w:p>
        </w:tc>
        <w:tc>
          <w:tcPr>
            <w:tcW w:w="7765" w:type="dxa"/>
            <w:vAlign w:val="center"/>
          </w:tcPr>
          <w:p w14:paraId="4869BA88" w14:textId="77777777" w:rsidR="00A70580" w:rsidRDefault="00A70580" w:rsidP="00505561">
            <w:pPr>
              <w:numPr>
                <w:ilvl w:val="0"/>
                <w:numId w:val="9"/>
              </w:numPr>
              <w:tabs>
                <w:tab w:val="clear" w:pos="709"/>
                <w:tab w:val="left" w:pos="317"/>
              </w:tabs>
              <w:spacing w:before="60" w:after="60"/>
              <w:ind w:left="360"/>
              <w:jc w:val="left"/>
            </w:pPr>
            <w:r>
              <w:t>Councillors/Clerk’s personal/accident/motor insurance</w:t>
            </w:r>
          </w:p>
        </w:tc>
      </w:tr>
      <w:tr w:rsidR="00A70580" w14:paraId="48038244" w14:textId="77777777" w:rsidTr="00A70580">
        <w:tc>
          <w:tcPr>
            <w:tcW w:w="1799" w:type="dxa"/>
          </w:tcPr>
          <w:p w14:paraId="2CDF8B44" w14:textId="77777777" w:rsidR="00A70580" w:rsidRDefault="00A70580" w:rsidP="00505561">
            <w:pPr>
              <w:spacing w:before="60" w:after="60"/>
            </w:pPr>
          </w:p>
        </w:tc>
        <w:tc>
          <w:tcPr>
            <w:tcW w:w="566" w:type="dxa"/>
          </w:tcPr>
          <w:p w14:paraId="16EE76AA" w14:textId="77777777" w:rsidR="00A70580" w:rsidRDefault="00A70580" w:rsidP="00505561">
            <w:pPr>
              <w:spacing w:before="60" w:after="60"/>
            </w:pPr>
            <w:r>
              <w:t>3.2</w:t>
            </w:r>
          </w:p>
        </w:tc>
        <w:tc>
          <w:tcPr>
            <w:tcW w:w="3615" w:type="dxa"/>
          </w:tcPr>
          <w:p w14:paraId="554B0BC2" w14:textId="77777777" w:rsidR="00A70580" w:rsidRDefault="00A70580" w:rsidP="00505561">
            <w:pPr>
              <w:spacing w:before="60" w:after="60"/>
            </w:pPr>
            <w:r>
              <w:t>Loss or injury to Councillors or Clerk or volunteers while at other locations on Council business</w:t>
            </w:r>
          </w:p>
        </w:tc>
        <w:tc>
          <w:tcPr>
            <w:tcW w:w="7765" w:type="dxa"/>
            <w:vAlign w:val="center"/>
          </w:tcPr>
          <w:p w14:paraId="3B0EED90" w14:textId="77777777" w:rsidR="00A70580" w:rsidRDefault="00A70580" w:rsidP="00505561">
            <w:pPr>
              <w:numPr>
                <w:ilvl w:val="0"/>
                <w:numId w:val="9"/>
              </w:numPr>
              <w:tabs>
                <w:tab w:val="clear" w:pos="709"/>
                <w:tab w:val="left" w:pos="317"/>
              </w:tabs>
              <w:spacing w:before="60" w:after="60"/>
              <w:ind w:left="360"/>
            </w:pPr>
            <w:r>
              <w:t>Other venues’ accident insurance</w:t>
            </w:r>
          </w:p>
          <w:p w14:paraId="46BC9038" w14:textId="77777777" w:rsidR="00A70580" w:rsidRDefault="00A70580" w:rsidP="00505561">
            <w:pPr>
              <w:numPr>
                <w:ilvl w:val="0"/>
                <w:numId w:val="9"/>
              </w:numPr>
              <w:tabs>
                <w:tab w:val="clear" w:pos="709"/>
                <w:tab w:val="left" w:pos="317"/>
              </w:tabs>
              <w:spacing w:before="60" w:after="60"/>
              <w:ind w:left="360"/>
            </w:pPr>
            <w:r>
              <w:t>Public Liability Insurance</w:t>
            </w:r>
          </w:p>
        </w:tc>
      </w:tr>
      <w:tr w:rsidR="00A70580" w14:paraId="2462B362" w14:textId="77777777" w:rsidTr="00A70580">
        <w:tc>
          <w:tcPr>
            <w:tcW w:w="1799" w:type="dxa"/>
          </w:tcPr>
          <w:p w14:paraId="49A93FE5" w14:textId="77777777" w:rsidR="00A70580" w:rsidRDefault="00A70580" w:rsidP="00505561">
            <w:pPr>
              <w:spacing w:before="60" w:after="60"/>
            </w:pPr>
          </w:p>
        </w:tc>
        <w:tc>
          <w:tcPr>
            <w:tcW w:w="566" w:type="dxa"/>
          </w:tcPr>
          <w:p w14:paraId="7D05222F" w14:textId="77777777" w:rsidR="00A70580" w:rsidRDefault="00A70580" w:rsidP="00505561">
            <w:pPr>
              <w:spacing w:before="60" w:after="60"/>
            </w:pPr>
            <w:r>
              <w:t>3.3</w:t>
            </w:r>
          </w:p>
        </w:tc>
        <w:tc>
          <w:tcPr>
            <w:tcW w:w="3615" w:type="dxa"/>
          </w:tcPr>
          <w:p w14:paraId="48FD57CA" w14:textId="77777777" w:rsidR="00A70580" w:rsidRDefault="00A70580" w:rsidP="00505561">
            <w:pPr>
              <w:spacing w:before="60" w:after="60"/>
            </w:pPr>
            <w:r>
              <w:t>Loss or injury to Councillors or Clerk or volunteers while executing Council business</w:t>
            </w:r>
          </w:p>
        </w:tc>
        <w:tc>
          <w:tcPr>
            <w:tcW w:w="7765" w:type="dxa"/>
            <w:vAlign w:val="center"/>
          </w:tcPr>
          <w:p w14:paraId="3A1DBDD2" w14:textId="77777777" w:rsidR="00A70580" w:rsidRDefault="00A70580" w:rsidP="00505561">
            <w:pPr>
              <w:numPr>
                <w:ilvl w:val="0"/>
                <w:numId w:val="9"/>
              </w:numPr>
              <w:tabs>
                <w:tab w:val="clear" w:pos="709"/>
                <w:tab w:val="left" w:pos="317"/>
              </w:tabs>
              <w:spacing w:before="60" w:after="60"/>
              <w:ind w:left="360"/>
            </w:pPr>
            <w:r>
              <w:t>Public Liability Insurance</w:t>
            </w:r>
          </w:p>
        </w:tc>
      </w:tr>
      <w:tr w:rsidR="00A70580" w14:paraId="14694672" w14:textId="77777777" w:rsidTr="00A70580">
        <w:tc>
          <w:tcPr>
            <w:tcW w:w="1799" w:type="dxa"/>
          </w:tcPr>
          <w:p w14:paraId="79887071" w14:textId="77777777" w:rsidR="00A70580" w:rsidRDefault="00A70580" w:rsidP="00AD5BE8">
            <w:pPr>
              <w:spacing w:before="60" w:after="60"/>
            </w:pPr>
            <w:r>
              <w:t>Financial Control</w:t>
            </w:r>
          </w:p>
          <w:p w14:paraId="024EA7F3" w14:textId="77777777" w:rsidR="00A70580" w:rsidRDefault="00A70580" w:rsidP="00AD5BE8">
            <w:pPr>
              <w:spacing w:before="60" w:after="60"/>
            </w:pPr>
          </w:p>
        </w:tc>
        <w:tc>
          <w:tcPr>
            <w:tcW w:w="566" w:type="dxa"/>
          </w:tcPr>
          <w:p w14:paraId="1E8DC35C" w14:textId="77777777" w:rsidR="00A70580" w:rsidRDefault="00A70580" w:rsidP="00505561">
            <w:pPr>
              <w:spacing w:before="60" w:after="60"/>
            </w:pPr>
            <w:r>
              <w:t>4.1</w:t>
            </w:r>
          </w:p>
        </w:tc>
        <w:tc>
          <w:tcPr>
            <w:tcW w:w="3615" w:type="dxa"/>
          </w:tcPr>
          <w:p w14:paraId="3F8C6F19" w14:textId="6549F5D8" w:rsidR="00A70580" w:rsidRDefault="00A70580" w:rsidP="00F03D7F">
            <w:pPr>
              <w:spacing w:before="60" w:after="60"/>
              <w:jc w:val="left"/>
            </w:pPr>
            <w:r>
              <w:t>Accountability</w:t>
            </w:r>
            <w:r w:rsidR="00F03D7F">
              <w:t xml:space="preserve"> </w:t>
            </w:r>
            <w:r>
              <w:t>for financial management</w:t>
            </w:r>
          </w:p>
        </w:tc>
        <w:tc>
          <w:tcPr>
            <w:tcW w:w="7765" w:type="dxa"/>
            <w:vAlign w:val="center"/>
          </w:tcPr>
          <w:p w14:paraId="098EF84A" w14:textId="77777777" w:rsidR="00A70580" w:rsidRDefault="00A70580" w:rsidP="00505561">
            <w:pPr>
              <w:numPr>
                <w:ilvl w:val="0"/>
                <w:numId w:val="9"/>
              </w:numPr>
              <w:tabs>
                <w:tab w:val="clear" w:pos="709"/>
                <w:tab w:val="left" w:pos="317"/>
              </w:tabs>
              <w:spacing w:before="60" w:after="60"/>
              <w:ind w:left="360"/>
            </w:pPr>
            <w:r>
              <w:t>The Council has an appointed RFO.</w:t>
            </w:r>
          </w:p>
          <w:p w14:paraId="4CD7D911" w14:textId="77777777" w:rsidR="00A70580" w:rsidRDefault="00A70580" w:rsidP="00505561">
            <w:pPr>
              <w:numPr>
                <w:ilvl w:val="0"/>
                <w:numId w:val="9"/>
              </w:numPr>
              <w:tabs>
                <w:tab w:val="clear" w:pos="709"/>
                <w:tab w:val="left" w:pos="317"/>
              </w:tabs>
              <w:spacing w:before="60" w:after="60"/>
              <w:ind w:left="360"/>
            </w:pPr>
            <w:r>
              <w:t>All payments to be approved by Full Council, except in emergencies as per financial regulations and all emergency payments to be reported at next Council meeting</w:t>
            </w:r>
          </w:p>
          <w:p w14:paraId="0FAF4522" w14:textId="1A27249E" w:rsidR="00A70580" w:rsidRDefault="00A70580" w:rsidP="00AD5BE8">
            <w:pPr>
              <w:numPr>
                <w:ilvl w:val="0"/>
                <w:numId w:val="9"/>
              </w:numPr>
              <w:tabs>
                <w:tab w:val="clear" w:pos="709"/>
                <w:tab w:val="left" w:pos="317"/>
              </w:tabs>
              <w:spacing w:before="60" w:after="60"/>
              <w:ind w:left="360"/>
            </w:pPr>
            <w:r>
              <w:t xml:space="preserve">Financial regulations and standing orders set out financial procedures to be followed.  New model financial regulations were adopted in </w:t>
            </w:r>
            <w:r w:rsidR="00F32A78">
              <w:t xml:space="preserve">May 2024 </w:t>
            </w:r>
            <w:r>
              <w:t>and are reviewed annually.</w:t>
            </w:r>
          </w:p>
          <w:p w14:paraId="51FBE8AA" w14:textId="77777777" w:rsidR="00A70580" w:rsidRDefault="00A70580" w:rsidP="00AD5BE8">
            <w:pPr>
              <w:numPr>
                <w:ilvl w:val="0"/>
                <w:numId w:val="9"/>
              </w:numPr>
              <w:tabs>
                <w:tab w:val="clear" w:pos="709"/>
                <w:tab w:val="left" w:pos="317"/>
              </w:tabs>
              <w:spacing w:before="60" w:after="60"/>
              <w:ind w:left="360"/>
            </w:pPr>
            <w:r w:rsidRPr="00AD5BE8">
              <w:rPr>
                <w:rFonts w:cs="Arial"/>
                <w:bCs/>
                <w:szCs w:val="24"/>
              </w:rPr>
              <w:t>Councillors may request to see the financial records or details of any payment or receipt from the Clerk at any time during recognised working hours.</w:t>
            </w:r>
          </w:p>
          <w:p w14:paraId="4819AE41" w14:textId="77777777" w:rsidR="00A70580" w:rsidRPr="002C1885" w:rsidRDefault="00A70580" w:rsidP="00AD5BE8">
            <w:pPr>
              <w:numPr>
                <w:ilvl w:val="0"/>
                <w:numId w:val="9"/>
              </w:numPr>
              <w:tabs>
                <w:tab w:val="clear" w:pos="709"/>
                <w:tab w:val="left" w:pos="317"/>
              </w:tabs>
              <w:spacing w:before="60" w:after="60"/>
              <w:ind w:left="360"/>
            </w:pPr>
            <w:r w:rsidRPr="00AD5BE8">
              <w:rPr>
                <w:rFonts w:cs="Arial"/>
                <w:bCs/>
                <w:szCs w:val="24"/>
              </w:rPr>
              <w:t>Members of the public or recognised bodies may request to see the financial records or details of any payment or receipt from the Clerk at any time during recognised working hours having given advanced notification.</w:t>
            </w:r>
          </w:p>
          <w:p w14:paraId="3073ABC7" w14:textId="67FA1D03" w:rsidR="00A70580" w:rsidRDefault="00A70580" w:rsidP="00AD5BE8">
            <w:pPr>
              <w:numPr>
                <w:ilvl w:val="0"/>
                <w:numId w:val="9"/>
              </w:numPr>
              <w:tabs>
                <w:tab w:val="clear" w:pos="709"/>
                <w:tab w:val="left" w:pos="317"/>
              </w:tabs>
              <w:spacing w:before="60" w:after="60"/>
              <w:ind w:left="360"/>
            </w:pPr>
            <w:r>
              <w:rPr>
                <w:rFonts w:cs="Arial"/>
                <w:bCs/>
                <w:szCs w:val="24"/>
              </w:rPr>
              <w:t>Annual internal audit carried out by an appropriately qualified auditor</w:t>
            </w:r>
          </w:p>
        </w:tc>
      </w:tr>
      <w:tr w:rsidR="00A70580" w14:paraId="20CDC4DF" w14:textId="77777777" w:rsidTr="00A70580">
        <w:tc>
          <w:tcPr>
            <w:tcW w:w="1799" w:type="dxa"/>
          </w:tcPr>
          <w:p w14:paraId="25C02CC7" w14:textId="77777777" w:rsidR="00A70580" w:rsidRPr="00831CF3" w:rsidRDefault="00A70580" w:rsidP="00505561">
            <w:pPr>
              <w:spacing w:before="60" w:after="60"/>
              <w:rPr>
                <w:i/>
              </w:rPr>
            </w:pPr>
          </w:p>
        </w:tc>
        <w:tc>
          <w:tcPr>
            <w:tcW w:w="566" w:type="dxa"/>
          </w:tcPr>
          <w:p w14:paraId="58828BF5" w14:textId="77777777" w:rsidR="00A70580" w:rsidRDefault="00A70580" w:rsidP="00505561">
            <w:pPr>
              <w:spacing w:before="60" w:after="60"/>
            </w:pPr>
            <w:r>
              <w:t>4.2</w:t>
            </w:r>
          </w:p>
        </w:tc>
        <w:tc>
          <w:tcPr>
            <w:tcW w:w="3615" w:type="dxa"/>
          </w:tcPr>
          <w:p w14:paraId="234022A7" w14:textId="77777777" w:rsidR="00A70580" w:rsidRDefault="00A70580" w:rsidP="00505561">
            <w:pPr>
              <w:spacing w:before="60" w:after="60"/>
            </w:pPr>
            <w:r>
              <w:t>Unauthorised withdrawals of funds by Councillors or Clerk</w:t>
            </w:r>
          </w:p>
        </w:tc>
        <w:tc>
          <w:tcPr>
            <w:tcW w:w="7765" w:type="dxa"/>
            <w:vAlign w:val="center"/>
          </w:tcPr>
          <w:p w14:paraId="3C1ACC13" w14:textId="3CBA9506" w:rsidR="00A70580" w:rsidRDefault="00A70580" w:rsidP="00505561">
            <w:pPr>
              <w:numPr>
                <w:ilvl w:val="0"/>
                <w:numId w:val="9"/>
              </w:numPr>
              <w:tabs>
                <w:tab w:val="clear" w:pos="709"/>
                <w:tab w:val="left" w:pos="317"/>
              </w:tabs>
              <w:spacing w:before="60" w:after="60"/>
              <w:ind w:left="360"/>
            </w:pPr>
            <w:r>
              <w:t xml:space="preserve">Clerk has administrator-only access to online banking.  All online payments require two Councillor authorisations </w:t>
            </w:r>
          </w:p>
          <w:p w14:paraId="6E7E22AD" w14:textId="5713BA90" w:rsidR="00A70580" w:rsidRDefault="00A70580" w:rsidP="00505561">
            <w:pPr>
              <w:numPr>
                <w:ilvl w:val="0"/>
                <w:numId w:val="9"/>
              </w:numPr>
              <w:tabs>
                <w:tab w:val="clear" w:pos="709"/>
                <w:tab w:val="left" w:pos="317"/>
              </w:tabs>
              <w:spacing w:before="60" w:after="60"/>
              <w:ind w:left="360"/>
            </w:pPr>
            <w:r>
              <w:t xml:space="preserve">Two Councillors must </w:t>
            </w:r>
            <w:r w:rsidR="00CD002A">
              <w:t>authorise all payments</w:t>
            </w:r>
            <w:r w:rsidR="00204C88">
              <w:t xml:space="preserve"> </w:t>
            </w:r>
            <w:r>
              <w:t>&amp; bank instructions, as per standing orders</w:t>
            </w:r>
            <w:r w:rsidR="00AE7BEC">
              <w:t>.</w:t>
            </w:r>
          </w:p>
          <w:p w14:paraId="78054805" w14:textId="4DDBA469" w:rsidR="00A70580" w:rsidRDefault="00A70580" w:rsidP="00505561">
            <w:pPr>
              <w:numPr>
                <w:ilvl w:val="0"/>
                <w:numId w:val="9"/>
              </w:numPr>
              <w:tabs>
                <w:tab w:val="clear" w:pos="709"/>
                <w:tab w:val="left" w:pos="317"/>
              </w:tabs>
              <w:spacing w:before="60" w:after="60"/>
              <w:ind w:left="360"/>
            </w:pPr>
            <w:r>
              <w:t>Internal Auditor reviews accounts and bank statements at least annually</w:t>
            </w:r>
          </w:p>
          <w:p w14:paraId="54B44FBC" w14:textId="13523B83" w:rsidR="00A70580" w:rsidRDefault="00A70580" w:rsidP="008E2915">
            <w:pPr>
              <w:numPr>
                <w:ilvl w:val="0"/>
                <w:numId w:val="9"/>
              </w:numPr>
              <w:tabs>
                <w:tab w:val="clear" w:pos="709"/>
                <w:tab w:val="left" w:pos="317"/>
              </w:tabs>
              <w:spacing w:before="60" w:after="60"/>
              <w:ind w:left="360"/>
            </w:pPr>
            <w:r>
              <w:t>Payments are supported by invoices</w:t>
            </w:r>
          </w:p>
        </w:tc>
      </w:tr>
      <w:tr w:rsidR="00A70580" w14:paraId="00DEB72B" w14:textId="77777777" w:rsidTr="00A70580">
        <w:tc>
          <w:tcPr>
            <w:tcW w:w="1799" w:type="dxa"/>
          </w:tcPr>
          <w:p w14:paraId="110667EC" w14:textId="77777777" w:rsidR="00A70580" w:rsidRDefault="00A70580" w:rsidP="00505561">
            <w:pPr>
              <w:spacing w:before="60" w:after="60"/>
            </w:pPr>
          </w:p>
        </w:tc>
        <w:tc>
          <w:tcPr>
            <w:tcW w:w="566" w:type="dxa"/>
          </w:tcPr>
          <w:p w14:paraId="3DCD7218" w14:textId="77777777" w:rsidR="00A70580" w:rsidRDefault="00A70580" w:rsidP="00505561">
            <w:pPr>
              <w:spacing w:before="60" w:after="60"/>
            </w:pPr>
            <w:r>
              <w:t>4.3</w:t>
            </w:r>
          </w:p>
        </w:tc>
        <w:tc>
          <w:tcPr>
            <w:tcW w:w="3615" w:type="dxa"/>
          </w:tcPr>
          <w:p w14:paraId="0D9EE6C0" w14:textId="77777777" w:rsidR="00A70580" w:rsidRDefault="00A70580" w:rsidP="00505561">
            <w:pPr>
              <w:spacing w:before="60" w:after="60"/>
            </w:pPr>
            <w:r>
              <w:t>Unapproved expenditure of Council funds</w:t>
            </w:r>
          </w:p>
        </w:tc>
        <w:tc>
          <w:tcPr>
            <w:tcW w:w="7765" w:type="dxa"/>
            <w:vAlign w:val="center"/>
          </w:tcPr>
          <w:p w14:paraId="503684BA" w14:textId="679574B6" w:rsidR="00A70580" w:rsidRDefault="00A70580" w:rsidP="00505561">
            <w:pPr>
              <w:numPr>
                <w:ilvl w:val="0"/>
                <w:numId w:val="9"/>
              </w:numPr>
              <w:tabs>
                <w:tab w:val="clear" w:pos="709"/>
                <w:tab w:val="left" w:pos="317"/>
              </w:tabs>
              <w:spacing w:before="60" w:after="60"/>
              <w:ind w:left="360"/>
            </w:pPr>
            <w:r>
              <w:t>Two Councillors must sign bank instructions/online payments</w:t>
            </w:r>
            <w:r w:rsidR="00184C21">
              <w:t xml:space="preserve"> and</w:t>
            </w:r>
            <w:r w:rsidR="008A26AA">
              <w:t>,</w:t>
            </w:r>
            <w:r w:rsidR="00184C21">
              <w:t xml:space="preserve"> if </w:t>
            </w:r>
            <w:r w:rsidR="00CC1EE5">
              <w:t>required, cheques</w:t>
            </w:r>
          </w:p>
          <w:p w14:paraId="3F7E8D48" w14:textId="6E3D7F6E" w:rsidR="00A70580" w:rsidRDefault="00A70580" w:rsidP="00505561">
            <w:pPr>
              <w:numPr>
                <w:ilvl w:val="0"/>
                <w:numId w:val="9"/>
              </w:numPr>
              <w:tabs>
                <w:tab w:val="clear" w:pos="709"/>
                <w:tab w:val="left" w:pos="317"/>
              </w:tabs>
              <w:spacing w:before="60" w:after="60"/>
              <w:ind w:left="360"/>
            </w:pPr>
            <w:r>
              <w:t xml:space="preserve">All expenditure is approved and </w:t>
            </w:r>
            <w:r w:rsidR="00EE389E">
              <w:t xml:space="preserve">recorded in the minutes </w:t>
            </w:r>
            <w:r w:rsidR="00F01E96">
              <w:t>o</w:t>
            </w:r>
            <w:r w:rsidR="00EE389E">
              <w:t xml:space="preserve">f the </w:t>
            </w:r>
            <w:r>
              <w:t xml:space="preserve">Council </w:t>
            </w:r>
            <w:r w:rsidR="001630A3">
              <w:t>meetings.</w:t>
            </w:r>
            <w:r>
              <w:t xml:space="preserve"> </w:t>
            </w:r>
          </w:p>
          <w:p w14:paraId="709652A0" w14:textId="5162F3AC" w:rsidR="00A70580" w:rsidRDefault="00A70580" w:rsidP="005C5DF6">
            <w:pPr>
              <w:numPr>
                <w:ilvl w:val="0"/>
                <w:numId w:val="9"/>
              </w:numPr>
              <w:tabs>
                <w:tab w:val="clear" w:pos="709"/>
                <w:tab w:val="left" w:pos="317"/>
              </w:tabs>
              <w:spacing w:before="60" w:after="60"/>
              <w:ind w:left="360"/>
            </w:pPr>
            <w:r>
              <w:t>Payments supported by invoices</w:t>
            </w:r>
          </w:p>
        </w:tc>
      </w:tr>
      <w:tr w:rsidR="00A70580" w14:paraId="06514E35" w14:textId="77777777" w:rsidTr="00A70580">
        <w:tc>
          <w:tcPr>
            <w:tcW w:w="1799" w:type="dxa"/>
          </w:tcPr>
          <w:p w14:paraId="7B258D70" w14:textId="77777777" w:rsidR="00A70580" w:rsidRDefault="00A70580" w:rsidP="00CA795C">
            <w:pPr>
              <w:spacing w:before="60" w:after="60"/>
            </w:pPr>
          </w:p>
        </w:tc>
        <w:tc>
          <w:tcPr>
            <w:tcW w:w="566" w:type="dxa"/>
          </w:tcPr>
          <w:p w14:paraId="6AAFF0F4" w14:textId="77777777" w:rsidR="00A70580" w:rsidRDefault="00A70580" w:rsidP="00CA795C">
            <w:pPr>
              <w:spacing w:before="60" w:after="60"/>
            </w:pPr>
            <w:r>
              <w:t>4.4</w:t>
            </w:r>
          </w:p>
        </w:tc>
        <w:tc>
          <w:tcPr>
            <w:tcW w:w="3615" w:type="dxa"/>
          </w:tcPr>
          <w:p w14:paraId="7ABBC257" w14:textId="77777777" w:rsidR="00A70580" w:rsidRDefault="00A70580" w:rsidP="00CA795C">
            <w:pPr>
              <w:spacing w:before="60" w:after="60"/>
            </w:pPr>
            <w:r>
              <w:t>Income recorded inaccurately</w:t>
            </w:r>
          </w:p>
        </w:tc>
        <w:tc>
          <w:tcPr>
            <w:tcW w:w="7765" w:type="dxa"/>
            <w:vAlign w:val="center"/>
          </w:tcPr>
          <w:p w14:paraId="101B6D8F" w14:textId="1BF9B375" w:rsidR="00A70580" w:rsidRDefault="00A70580" w:rsidP="00831CF3">
            <w:pPr>
              <w:numPr>
                <w:ilvl w:val="0"/>
                <w:numId w:val="9"/>
              </w:numPr>
              <w:tabs>
                <w:tab w:val="clear" w:pos="709"/>
                <w:tab w:val="left" w:pos="317"/>
              </w:tabs>
              <w:spacing w:before="60" w:after="60"/>
              <w:ind w:left="360"/>
            </w:pPr>
            <w:r>
              <w:t xml:space="preserve">All income receipts to be recorded </w:t>
            </w:r>
            <w:r w:rsidR="00CC1EE5">
              <w:t>in the minutes of the Council meetings.</w:t>
            </w:r>
          </w:p>
          <w:p w14:paraId="0746B46F" w14:textId="77777777" w:rsidR="00A70580" w:rsidRDefault="00A70580" w:rsidP="00831CF3">
            <w:pPr>
              <w:numPr>
                <w:ilvl w:val="0"/>
                <w:numId w:val="9"/>
              </w:numPr>
              <w:tabs>
                <w:tab w:val="clear" w:pos="709"/>
                <w:tab w:val="left" w:pos="317"/>
              </w:tabs>
              <w:spacing w:before="60" w:after="60"/>
              <w:ind w:left="360"/>
            </w:pPr>
            <w:r>
              <w:t>All income payments to be in the name of Wroxeter and Uppington Parish Council</w:t>
            </w:r>
          </w:p>
        </w:tc>
      </w:tr>
      <w:tr w:rsidR="00A70580" w14:paraId="648462E0" w14:textId="77777777" w:rsidTr="00A70580">
        <w:tc>
          <w:tcPr>
            <w:tcW w:w="1799" w:type="dxa"/>
          </w:tcPr>
          <w:p w14:paraId="7831F781" w14:textId="77777777" w:rsidR="00A70580" w:rsidRDefault="00A70580" w:rsidP="00505561">
            <w:pPr>
              <w:spacing w:before="60" w:after="60"/>
            </w:pPr>
          </w:p>
        </w:tc>
        <w:tc>
          <w:tcPr>
            <w:tcW w:w="566" w:type="dxa"/>
          </w:tcPr>
          <w:p w14:paraId="2FF10F2B" w14:textId="77777777" w:rsidR="00A70580" w:rsidRDefault="00A70580" w:rsidP="00505561">
            <w:pPr>
              <w:spacing w:before="60" w:after="60"/>
            </w:pPr>
            <w:r>
              <w:t>4.5</w:t>
            </w:r>
          </w:p>
        </w:tc>
        <w:tc>
          <w:tcPr>
            <w:tcW w:w="3615" w:type="dxa"/>
          </w:tcPr>
          <w:p w14:paraId="4DDFAF79" w14:textId="77777777" w:rsidR="00A70580" w:rsidRDefault="00A70580" w:rsidP="00505561">
            <w:pPr>
              <w:spacing w:before="60" w:after="60"/>
            </w:pPr>
            <w:r>
              <w:t>Accounts do not reflect true state of finances</w:t>
            </w:r>
          </w:p>
        </w:tc>
        <w:tc>
          <w:tcPr>
            <w:tcW w:w="7765" w:type="dxa"/>
            <w:vAlign w:val="center"/>
          </w:tcPr>
          <w:p w14:paraId="195BA068" w14:textId="7E054202" w:rsidR="00A70580" w:rsidRDefault="00A70580" w:rsidP="00505561">
            <w:pPr>
              <w:numPr>
                <w:ilvl w:val="0"/>
                <w:numId w:val="9"/>
              </w:numPr>
              <w:tabs>
                <w:tab w:val="clear" w:pos="709"/>
                <w:tab w:val="left" w:pos="317"/>
              </w:tabs>
              <w:spacing w:before="60" w:after="60"/>
              <w:ind w:left="360"/>
            </w:pPr>
            <w:r>
              <w:t>Internal Auditor reviews accounts and bank statements at least annually</w:t>
            </w:r>
          </w:p>
          <w:p w14:paraId="2AC23ACB" w14:textId="678C806B" w:rsidR="00A70580" w:rsidRDefault="00A70580" w:rsidP="00505561">
            <w:pPr>
              <w:numPr>
                <w:ilvl w:val="0"/>
                <w:numId w:val="9"/>
              </w:numPr>
              <w:tabs>
                <w:tab w:val="clear" w:pos="709"/>
                <w:tab w:val="left" w:pos="317"/>
              </w:tabs>
              <w:spacing w:before="60" w:after="60"/>
              <w:ind w:left="360"/>
            </w:pPr>
            <w:r>
              <w:t xml:space="preserve">RFO reviews bank statements monthly and accounts at least quarterly </w:t>
            </w:r>
          </w:p>
          <w:p w14:paraId="5C2AFE06" w14:textId="77777777" w:rsidR="00A70580" w:rsidRDefault="00A70580" w:rsidP="002C4E7C">
            <w:pPr>
              <w:numPr>
                <w:ilvl w:val="0"/>
                <w:numId w:val="9"/>
              </w:numPr>
              <w:tabs>
                <w:tab w:val="clear" w:pos="709"/>
                <w:tab w:val="left" w:pos="317"/>
              </w:tabs>
              <w:spacing w:before="60" w:after="60"/>
              <w:ind w:left="360"/>
            </w:pPr>
            <w:r>
              <w:t>Minimum of quarterly budget reports and bank reconciliation</w:t>
            </w:r>
          </w:p>
          <w:p w14:paraId="25B8053D" w14:textId="786025A3" w:rsidR="00A70580" w:rsidRDefault="00A70580" w:rsidP="002C4E7C">
            <w:pPr>
              <w:numPr>
                <w:ilvl w:val="0"/>
                <w:numId w:val="9"/>
              </w:numPr>
              <w:tabs>
                <w:tab w:val="clear" w:pos="709"/>
                <w:tab w:val="left" w:pos="317"/>
              </w:tabs>
              <w:spacing w:before="60" w:after="60"/>
              <w:ind w:left="360"/>
            </w:pPr>
            <w:r>
              <w:t>Audited accounts are approved by Council annually</w:t>
            </w:r>
          </w:p>
        </w:tc>
      </w:tr>
      <w:tr w:rsidR="00A70580" w14:paraId="31762EAB" w14:textId="77777777" w:rsidTr="00A70580">
        <w:tc>
          <w:tcPr>
            <w:tcW w:w="1799" w:type="dxa"/>
          </w:tcPr>
          <w:p w14:paraId="45D21E77" w14:textId="77777777" w:rsidR="00A70580" w:rsidRDefault="00A70580" w:rsidP="00505561">
            <w:pPr>
              <w:spacing w:before="60" w:after="60"/>
            </w:pPr>
          </w:p>
        </w:tc>
        <w:tc>
          <w:tcPr>
            <w:tcW w:w="566" w:type="dxa"/>
          </w:tcPr>
          <w:p w14:paraId="28E79512" w14:textId="77777777" w:rsidR="00A70580" w:rsidRDefault="00A70580" w:rsidP="00505561">
            <w:pPr>
              <w:spacing w:before="60" w:after="60"/>
            </w:pPr>
            <w:r>
              <w:t>4.6</w:t>
            </w:r>
          </w:p>
        </w:tc>
        <w:tc>
          <w:tcPr>
            <w:tcW w:w="3615" w:type="dxa"/>
          </w:tcPr>
          <w:p w14:paraId="574EA536" w14:textId="77777777" w:rsidR="00A70580" w:rsidRDefault="00A70580" w:rsidP="00505561">
            <w:pPr>
              <w:spacing w:before="60" w:after="60"/>
            </w:pPr>
            <w:r>
              <w:t>Precept is not appropriate</w:t>
            </w:r>
          </w:p>
        </w:tc>
        <w:tc>
          <w:tcPr>
            <w:tcW w:w="7765" w:type="dxa"/>
            <w:vAlign w:val="center"/>
          </w:tcPr>
          <w:p w14:paraId="7F24E201" w14:textId="36609A15" w:rsidR="00A70580" w:rsidRDefault="00A70580" w:rsidP="00505561">
            <w:pPr>
              <w:numPr>
                <w:ilvl w:val="0"/>
                <w:numId w:val="9"/>
              </w:numPr>
              <w:tabs>
                <w:tab w:val="clear" w:pos="709"/>
                <w:tab w:val="left" w:pos="317"/>
              </w:tabs>
              <w:spacing w:before="60" w:after="60"/>
              <w:ind w:left="360"/>
            </w:pPr>
            <w:r>
              <w:t xml:space="preserve">Annual budgeting and financial planning </w:t>
            </w:r>
            <w:r w:rsidR="00B1557C">
              <w:t>are</w:t>
            </w:r>
            <w:r>
              <w:t xml:space="preserve"> carried out and agreed by the </w:t>
            </w:r>
            <w:r w:rsidR="00F01E96">
              <w:t>Council.</w:t>
            </w:r>
          </w:p>
          <w:p w14:paraId="4AD06E68" w14:textId="77777777" w:rsidR="00A70580" w:rsidRDefault="00A70580" w:rsidP="00505561">
            <w:pPr>
              <w:numPr>
                <w:ilvl w:val="0"/>
                <w:numId w:val="9"/>
              </w:numPr>
              <w:tabs>
                <w:tab w:val="clear" w:pos="709"/>
                <w:tab w:val="left" w:pos="317"/>
              </w:tabs>
              <w:spacing w:before="60" w:after="60"/>
              <w:ind w:left="360"/>
            </w:pPr>
            <w:r>
              <w:t xml:space="preserve">Quarterly budget monitoring </w:t>
            </w:r>
          </w:p>
          <w:p w14:paraId="44FF34F4" w14:textId="72376D78" w:rsidR="00A70580" w:rsidRDefault="00A70580" w:rsidP="00505561">
            <w:pPr>
              <w:numPr>
                <w:ilvl w:val="0"/>
                <w:numId w:val="9"/>
              </w:numPr>
              <w:tabs>
                <w:tab w:val="clear" w:pos="709"/>
                <w:tab w:val="left" w:pos="317"/>
              </w:tabs>
              <w:spacing w:before="60" w:after="60"/>
              <w:ind w:left="360"/>
            </w:pPr>
            <w:r>
              <w:t>End of year variations report</w:t>
            </w:r>
          </w:p>
        </w:tc>
      </w:tr>
      <w:tr w:rsidR="00A70580" w14:paraId="32FD25CA" w14:textId="77777777" w:rsidTr="00A70580">
        <w:tc>
          <w:tcPr>
            <w:tcW w:w="1799" w:type="dxa"/>
          </w:tcPr>
          <w:p w14:paraId="1DE93701" w14:textId="77777777" w:rsidR="00A70580" w:rsidRDefault="00A70580" w:rsidP="00505561">
            <w:pPr>
              <w:spacing w:before="60" w:after="60"/>
            </w:pPr>
          </w:p>
        </w:tc>
        <w:tc>
          <w:tcPr>
            <w:tcW w:w="566" w:type="dxa"/>
          </w:tcPr>
          <w:p w14:paraId="16EFF5E3" w14:textId="77777777" w:rsidR="00A70580" w:rsidRDefault="00A70580" w:rsidP="00505561">
            <w:pPr>
              <w:spacing w:before="60" w:after="60"/>
            </w:pPr>
            <w:r>
              <w:t>4.7</w:t>
            </w:r>
          </w:p>
        </w:tc>
        <w:tc>
          <w:tcPr>
            <w:tcW w:w="3615" w:type="dxa"/>
          </w:tcPr>
          <w:p w14:paraId="0EB8B4BF" w14:textId="77777777" w:rsidR="00A70580" w:rsidRDefault="00A70580" w:rsidP="00505561">
            <w:pPr>
              <w:spacing w:before="60" w:after="60"/>
            </w:pPr>
            <w:r>
              <w:t>VAT not accounted for accurately</w:t>
            </w:r>
          </w:p>
        </w:tc>
        <w:tc>
          <w:tcPr>
            <w:tcW w:w="7765" w:type="dxa"/>
            <w:vAlign w:val="center"/>
          </w:tcPr>
          <w:p w14:paraId="5EFACE77" w14:textId="05DF0C8C" w:rsidR="00A70580" w:rsidRDefault="00A70580" w:rsidP="00505561">
            <w:pPr>
              <w:numPr>
                <w:ilvl w:val="0"/>
                <w:numId w:val="9"/>
              </w:numPr>
              <w:tabs>
                <w:tab w:val="clear" w:pos="709"/>
                <w:tab w:val="left" w:pos="317"/>
              </w:tabs>
              <w:spacing w:before="60" w:after="60"/>
              <w:ind w:left="360"/>
            </w:pPr>
            <w:r>
              <w:t>VAT recorded separately on all items</w:t>
            </w:r>
          </w:p>
          <w:p w14:paraId="56CF8538" w14:textId="7A23185D" w:rsidR="00A70580" w:rsidRDefault="00A70580" w:rsidP="00AD5BE8">
            <w:pPr>
              <w:numPr>
                <w:ilvl w:val="0"/>
                <w:numId w:val="9"/>
              </w:numPr>
              <w:tabs>
                <w:tab w:val="clear" w:pos="709"/>
                <w:tab w:val="left" w:pos="317"/>
              </w:tabs>
              <w:spacing w:before="60" w:after="60"/>
              <w:ind w:left="360"/>
            </w:pPr>
            <w:r>
              <w:t xml:space="preserve">Annual VAT claims submitted </w:t>
            </w:r>
          </w:p>
        </w:tc>
      </w:tr>
      <w:tr w:rsidR="00A70580" w14:paraId="0936B340" w14:textId="77777777" w:rsidTr="00A70580">
        <w:tc>
          <w:tcPr>
            <w:tcW w:w="1799" w:type="dxa"/>
          </w:tcPr>
          <w:p w14:paraId="349F856F" w14:textId="77777777" w:rsidR="00A70580" w:rsidRDefault="00A70580" w:rsidP="00505561">
            <w:pPr>
              <w:spacing w:before="60" w:after="60"/>
            </w:pPr>
          </w:p>
        </w:tc>
        <w:tc>
          <w:tcPr>
            <w:tcW w:w="566" w:type="dxa"/>
          </w:tcPr>
          <w:p w14:paraId="66CEBF00" w14:textId="77777777" w:rsidR="00A70580" w:rsidRDefault="00A70580" w:rsidP="00505561">
            <w:pPr>
              <w:spacing w:before="60" w:after="60"/>
            </w:pPr>
            <w:r>
              <w:t>4.8</w:t>
            </w:r>
          </w:p>
        </w:tc>
        <w:tc>
          <w:tcPr>
            <w:tcW w:w="3615" w:type="dxa"/>
          </w:tcPr>
          <w:p w14:paraId="24824E60" w14:textId="77777777" w:rsidR="00A70580" w:rsidRDefault="00A70580" w:rsidP="00505561">
            <w:pPr>
              <w:spacing w:before="60" w:after="60"/>
            </w:pPr>
            <w:r>
              <w:t>Handling cash</w:t>
            </w:r>
          </w:p>
        </w:tc>
        <w:tc>
          <w:tcPr>
            <w:tcW w:w="7765" w:type="dxa"/>
            <w:vAlign w:val="center"/>
          </w:tcPr>
          <w:p w14:paraId="36057784" w14:textId="77777777" w:rsidR="00A70580" w:rsidRDefault="00A70580" w:rsidP="00505561">
            <w:pPr>
              <w:numPr>
                <w:ilvl w:val="0"/>
                <w:numId w:val="9"/>
              </w:numPr>
              <w:tabs>
                <w:tab w:val="clear" w:pos="709"/>
                <w:tab w:val="left" w:pos="317"/>
              </w:tabs>
              <w:spacing w:before="60" w:after="60"/>
              <w:ind w:left="360"/>
            </w:pPr>
            <w:r>
              <w:t>The Council does not handle cash or keep a cash float</w:t>
            </w:r>
          </w:p>
        </w:tc>
      </w:tr>
      <w:tr w:rsidR="00A70580" w14:paraId="21E8A3EB" w14:textId="77777777" w:rsidTr="00A70580">
        <w:tc>
          <w:tcPr>
            <w:tcW w:w="1799" w:type="dxa"/>
          </w:tcPr>
          <w:p w14:paraId="12875793" w14:textId="77777777" w:rsidR="00A70580" w:rsidRDefault="00A70580" w:rsidP="00505561">
            <w:pPr>
              <w:spacing w:before="60" w:after="60"/>
            </w:pPr>
          </w:p>
        </w:tc>
        <w:tc>
          <w:tcPr>
            <w:tcW w:w="566" w:type="dxa"/>
          </w:tcPr>
          <w:p w14:paraId="6D375427" w14:textId="77777777" w:rsidR="00A70580" w:rsidRDefault="00A70580" w:rsidP="00505561">
            <w:pPr>
              <w:spacing w:before="60" w:after="60"/>
            </w:pPr>
            <w:r>
              <w:t>4.9</w:t>
            </w:r>
          </w:p>
        </w:tc>
        <w:tc>
          <w:tcPr>
            <w:tcW w:w="3615" w:type="dxa"/>
          </w:tcPr>
          <w:p w14:paraId="7EA44D62" w14:textId="77777777" w:rsidR="00A70580" w:rsidRDefault="00A70580" w:rsidP="00505561">
            <w:pPr>
              <w:spacing w:before="60" w:after="60"/>
            </w:pPr>
            <w:r>
              <w:t>Contracts</w:t>
            </w:r>
          </w:p>
        </w:tc>
        <w:tc>
          <w:tcPr>
            <w:tcW w:w="7765" w:type="dxa"/>
            <w:vAlign w:val="center"/>
          </w:tcPr>
          <w:p w14:paraId="3BF45C47" w14:textId="77777777" w:rsidR="00A70580" w:rsidRDefault="00A70580" w:rsidP="00AD5BE8">
            <w:pPr>
              <w:numPr>
                <w:ilvl w:val="0"/>
                <w:numId w:val="12"/>
              </w:numPr>
              <w:tabs>
                <w:tab w:val="clear" w:pos="709"/>
                <w:tab w:val="left" w:pos="317"/>
              </w:tabs>
              <w:ind w:left="317" w:hanging="283"/>
              <w:rPr>
                <w:rFonts w:cs="Arial"/>
              </w:rPr>
            </w:pPr>
            <w:r w:rsidRPr="00AD5BE8">
              <w:rPr>
                <w:rFonts w:cs="Arial"/>
              </w:rPr>
              <w:t xml:space="preserve">Periodic assessments on performance </w:t>
            </w:r>
            <w:r>
              <w:rPr>
                <w:rFonts w:cs="Arial"/>
              </w:rPr>
              <w:t xml:space="preserve">of </w:t>
            </w:r>
            <w:r w:rsidRPr="00AD5BE8">
              <w:rPr>
                <w:rFonts w:cs="Arial"/>
              </w:rPr>
              <w:t>suppliers/contractors.</w:t>
            </w:r>
          </w:p>
          <w:p w14:paraId="2CABD0BB" w14:textId="77777777" w:rsidR="00F32A78" w:rsidRPr="00F32A78" w:rsidRDefault="00F32A78" w:rsidP="00F32A78">
            <w:pPr>
              <w:tabs>
                <w:tab w:val="clear" w:pos="709"/>
                <w:tab w:val="left" w:pos="317"/>
              </w:tabs>
              <w:ind w:left="317"/>
              <w:rPr>
                <w:rFonts w:cs="Arial"/>
                <w:sz w:val="16"/>
                <w:szCs w:val="16"/>
              </w:rPr>
            </w:pPr>
          </w:p>
          <w:p w14:paraId="2884E2AB" w14:textId="5F745233" w:rsidR="00A70580" w:rsidRDefault="00A70580" w:rsidP="00AD5BE8">
            <w:pPr>
              <w:numPr>
                <w:ilvl w:val="0"/>
                <w:numId w:val="12"/>
              </w:numPr>
              <w:tabs>
                <w:tab w:val="clear" w:pos="709"/>
                <w:tab w:val="left" w:pos="317"/>
              </w:tabs>
              <w:ind w:left="317" w:hanging="283"/>
              <w:rPr>
                <w:rFonts w:cs="Arial"/>
              </w:rPr>
            </w:pPr>
            <w:r w:rsidRPr="00AD5BE8">
              <w:rPr>
                <w:rFonts w:cs="Arial"/>
              </w:rPr>
              <w:t>Annual review of contracts</w:t>
            </w:r>
            <w:r>
              <w:rPr>
                <w:rFonts w:cs="Arial"/>
              </w:rPr>
              <w:t xml:space="preserve"> unless a </w:t>
            </w:r>
            <w:r w:rsidR="004D4E54">
              <w:rPr>
                <w:rFonts w:cs="Arial"/>
              </w:rPr>
              <w:t>longer-term</w:t>
            </w:r>
            <w:r>
              <w:rPr>
                <w:rFonts w:cs="Arial"/>
              </w:rPr>
              <w:t xml:space="preserve"> deal has been </w:t>
            </w:r>
            <w:r w:rsidR="00F01E96">
              <w:rPr>
                <w:rFonts w:cs="Arial"/>
              </w:rPr>
              <w:t>negotiated.</w:t>
            </w:r>
          </w:p>
          <w:p w14:paraId="49295169" w14:textId="77777777" w:rsidR="00F32A78" w:rsidRPr="00F32A78" w:rsidRDefault="00F32A78" w:rsidP="00F32A78">
            <w:pPr>
              <w:tabs>
                <w:tab w:val="clear" w:pos="709"/>
                <w:tab w:val="left" w:pos="317"/>
              </w:tabs>
              <w:ind w:left="317"/>
              <w:rPr>
                <w:rFonts w:cs="Arial"/>
                <w:sz w:val="16"/>
                <w:szCs w:val="16"/>
              </w:rPr>
            </w:pPr>
          </w:p>
          <w:p w14:paraId="0CF877F1" w14:textId="77777777" w:rsidR="00A70580" w:rsidRPr="00AD5BE8" w:rsidRDefault="00A70580" w:rsidP="00AD5BE8">
            <w:pPr>
              <w:numPr>
                <w:ilvl w:val="0"/>
                <w:numId w:val="12"/>
              </w:numPr>
              <w:tabs>
                <w:tab w:val="clear" w:pos="709"/>
                <w:tab w:val="left" w:pos="317"/>
              </w:tabs>
              <w:ind w:left="317" w:hanging="283"/>
              <w:rPr>
                <w:rFonts w:cs="Arial"/>
              </w:rPr>
            </w:pPr>
            <w:r>
              <w:rPr>
                <w:rFonts w:cs="Arial"/>
              </w:rPr>
              <w:t>Tender and contract awarding process set out in standing orders and financial regulations</w:t>
            </w:r>
          </w:p>
        </w:tc>
      </w:tr>
      <w:tr w:rsidR="00A70580" w14:paraId="00E49B5A" w14:textId="77777777" w:rsidTr="00A70580">
        <w:tc>
          <w:tcPr>
            <w:tcW w:w="1799" w:type="dxa"/>
          </w:tcPr>
          <w:p w14:paraId="74E52391" w14:textId="77777777" w:rsidR="00A70580" w:rsidRDefault="00A70580" w:rsidP="00505561">
            <w:pPr>
              <w:spacing w:before="60" w:after="60"/>
            </w:pPr>
            <w:r>
              <w:t>Democratic Accountability</w:t>
            </w:r>
          </w:p>
        </w:tc>
        <w:tc>
          <w:tcPr>
            <w:tcW w:w="566" w:type="dxa"/>
          </w:tcPr>
          <w:p w14:paraId="15927088" w14:textId="77777777" w:rsidR="00A70580" w:rsidRDefault="00A70580" w:rsidP="00505561">
            <w:pPr>
              <w:spacing w:before="60" w:after="60"/>
            </w:pPr>
            <w:r>
              <w:t>5.1</w:t>
            </w:r>
          </w:p>
        </w:tc>
        <w:tc>
          <w:tcPr>
            <w:tcW w:w="3615" w:type="dxa"/>
          </w:tcPr>
          <w:p w14:paraId="2DF3D8D0" w14:textId="77777777" w:rsidR="00A70580" w:rsidRDefault="00A70580" w:rsidP="00505561">
            <w:pPr>
              <w:spacing w:before="60" w:after="60"/>
            </w:pPr>
            <w:r>
              <w:t>Council activities are not known to electors</w:t>
            </w:r>
          </w:p>
        </w:tc>
        <w:tc>
          <w:tcPr>
            <w:tcW w:w="7765" w:type="dxa"/>
            <w:vAlign w:val="center"/>
          </w:tcPr>
          <w:p w14:paraId="7ED1815F" w14:textId="77777777" w:rsidR="00A70580" w:rsidRDefault="00A70580" w:rsidP="00505561">
            <w:pPr>
              <w:numPr>
                <w:ilvl w:val="0"/>
                <w:numId w:val="9"/>
              </w:numPr>
              <w:tabs>
                <w:tab w:val="clear" w:pos="709"/>
                <w:tab w:val="left" w:pos="317"/>
              </w:tabs>
              <w:spacing w:before="60" w:after="60"/>
              <w:ind w:left="360"/>
            </w:pPr>
            <w:r>
              <w:t>All decisions are included in Council minutes, which are available to electors at reasonable times</w:t>
            </w:r>
          </w:p>
          <w:p w14:paraId="465D033C" w14:textId="77777777" w:rsidR="00A70580" w:rsidRDefault="00A70580" w:rsidP="00505561">
            <w:pPr>
              <w:numPr>
                <w:ilvl w:val="0"/>
                <w:numId w:val="9"/>
              </w:numPr>
              <w:tabs>
                <w:tab w:val="clear" w:pos="709"/>
                <w:tab w:val="left" w:pos="317"/>
              </w:tabs>
              <w:spacing w:before="60" w:after="60"/>
              <w:ind w:left="360"/>
            </w:pPr>
            <w:r>
              <w:t>All meetings are open to the public</w:t>
            </w:r>
          </w:p>
          <w:p w14:paraId="7951FA06" w14:textId="77777777" w:rsidR="00A70580" w:rsidRDefault="00A70580" w:rsidP="00505561">
            <w:pPr>
              <w:numPr>
                <w:ilvl w:val="0"/>
                <w:numId w:val="9"/>
              </w:numPr>
              <w:tabs>
                <w:tab w:val="clear" w:pos="709"/>
                <w:tab w:val="left" w:pos="317"/>
              </w:tabs>
              <w:spacing w:before="60" w:after="60"/>
              <w:ind w:left="360"/>
            </w:pPr>
            <w:r>
              <w:t>All meetings are notified on the Parish Notice Board and on the Parish Council website</w:t>
            </w:r>
          </w:p>
          <w:p w14:paraId="3E6C1B4D" w14:textId="77777777" w:rsidR="00A70580" w:rsidRDefault="00A70580" w:rsidP="001A3920">
            <w:pPr>
              <w:numPr>
                <w:ilvl w:val="0"/>
                <w:numId w:val="9"/>
              </w:numPr>
              <w:tabs>
                <w:tab w:val="clear" w:pos="709"/>
                <w:tab w:val="left" w:pos="317"/>
              </w:tabs>
              <w:spacing w:before="60" w:after="60"/>
              <w:ind w:left="360"/>
            </w:pPr>
            <w:r>
              <w:t>Where possible, at least one public meeting (the Annual Parish Meeting) is held each year (in addition to Council meetings) to present the main activities of the Council and to seek input/endorsement from electors.</w:t>
            </w:r>
          </w:p>
          <w:p w14:paraId="58F1A13A" w14:textId="77777777" w:rsidR="00F32A78" w:rsidRPr="006A60AE" w:rsidRDefault="00F32A78" w:rsidP="00F32A78">
            <w:pPr>
              <w:tabs>
                <w:tab w:val="clear" w:pos="709"/>
                <w:tab w:val="left" w:pos="317"/>
              </w:tabs>
              <w:spacing w:before="60" w:after="60"/>
              <w:ind w:left="360"/>
            </w:pPr>
          </w:p>
        </w:tc>
      </w:tr>
      <w:tr w:rsidR="00A70580" w14:paraId="07E240AE" w14:textId="77777777" w:rsidTr="00A70580">
        <w:tc>
          <w:tcPr>
            <w:tcW w:w="1799" w:type="dxa"/>
          </w:tcPr>
          <w:p w14:paraId="5D286AA4" w14:textId="77777777" w:rsidR="00A70580" w:rsidRDefault="00A70580" w:rsidP="00505561">
            <w:pPr>
              <w:spacing w:before="60" w:after="60"/>
            </w:pPr>
          </w:p>
        </w:tc>
        <w:tc>
          <w:tcPr>
            <w:tcW w:w="566" w:type="dxa"/>
          </w:tcPr>
          <w:p w14:paraId="728FF017" w14:textId="77777777" w:rsidR="00A70580" w:rsidRDefault="00A70580" w:rsidP="00505561">
            <w:pPr>
              <w:spacing w:before="60" w:after="60"/>
            </w:pPr>
            <w:r>
              <w:t>5.2</w:t>
            </w:r>
          </w:p>
        </w:tc>
        <w:tc>
          <w:tcPr>
            <w:tcW w:w="3615" w:type="dxa"/>
          </w:tcPr>
          <w:p w14:paraId="16FA97D9" w14:textId="77777777" w:rsidR="00A70580" w:rsidRDefault="00A70580" w:rsidP="00505561">
            <w:pPr>
              <w:spacing w:before="60" w:after="60"/>
            </w:pPr>
            <w:r>
              <w:t>Council is accused of not abiding by the Code of Conduct</w:t>
            </w:r>
          </w:p>
        </w:tc>
        <w:tc>
          <w:tcPr>
            <w:tcW w:w="7765" w:type="dxa"/>
            <w:vAlign w:val="center"/>
          </w:tcPr>
          <w:p w14:paraId="26A00C1E" w14:textId="3D149811" w:rsidR="00A70580" w:rsidRPr="005F2350" w:rsidRDefault="00A70580" w:rsidP="00505561">
            <w:pPr>
              <w:numPr>
                <w:ilvl w:val="0"/>
                <w:numId w:val="9"/>
              </w:numPr>
              <w:tabs>
                <w:tab w:val="clear" w:pos="709"/>
                <w:tab w:val="left" w:pos="317"/>
              </w:tabs>
              <w:spacing w:before="60" w:after="60"/>
              <w:ind w:left="360"/>
            </w:pPr>
            <w:r>
              <w:t>All Councillors have been issued with</w:t>
            </w:r>
            <w:r w:rsidRPr="005F2350">
              <w:t xml:space="preserve"> the Code of Conduct </w:t>
            </w:r>
            <w:r>
              <w:t xml:space="preserve">&amp; fill out a disclosure of pecuniary </w:t>
            </w:r>
            <w:r w:rsidR="00605445">
              <w:t>interests’</w:t>
            </w:r>
            <w:r>
              <w:t xml:space="preserve"> </w:t>
            </w:r>
            <w:r w:rsidR="00605445">
              <w:t>form.</w:t>
            </w:r>
          </w:p>
          <w:p w14:paraId="64FD9BC9" w14:textId="77777777" w:rsidR="00A70580" w:rsidRDefault="00A70580" w:rsidP="00AD5BE8">
            <w:pPr>
              <w:numPr>
                <w:ilvl w:val="0"/>
                <w:numId w:val="9"/>
              </w:numPr>
              <w:tabs>
                <w:tab w:val="clear" w:pos="709"/>
                <w:tab w:val="left" w:pos="317"/>
              </w:tabs>
              <w:spacing w:before="60" w:after="60"/>
              <w:ind w:left="360"/>
            </w:pPr>
            <w:r>
              <w:t>Relevant details are provided to the Unitary Council Monitoring Officer and are available on request</w:t>
            </w:r>
          </w:p>
        </w:tc>
      </w:tr>
      <w:tr w:rsidR="00A70580" w14:paraId="08B4CC0E" w14:textId="77777777" w:rsidTr="00A70580">
        <w:tc>
          <w:tcPr>
            <w:tcW w:w="1799" w:type="dxa"/>
          </w:tcPr>
          <w:p w14:paraId="0DD817C6" w14:textId="77777777" w:rsidR="00A70580" w:rsidRDefault="00A70580" w:rsidP="00505561">
            <w:pPr>
              <w:spacing w:before="60" w:after="60"/>
            </w:pPr>
            <w:r>
              <w:t>Council records</w:t>
            </w:r>
          </w:p>
        </w:tc>
        <w:tc>
          <w:tcPr>
            <w:tcW w:w="566" w:type="dxa"/>
          </w:tcPr>
          <w:p w14:paraId="3614C220" w14:textId="77777777" w:rsidR="00A70580" w:rsidRDefault="00A70580" w:rsidP="00505561">
            <w:pPr>
              <w:spacing w:before="60" w:after="60"/>
            </w:pPr>
            <w:r>
              <w:t>6.1</w:t>
            </w:r>
          </w:p>
        </w:tc>
        <w:tc>
          <w:tcPr>
            <w:tcW w:w="3615" w:type="dxa"/>
          </w:tcPr>
          <w:p w14:paraId="55680C22" w14:textId="77777777" w:rsidR="00A70580" w:rsidRDefault="00A70580" w:rsidP="00251698">
            <w:pPr>
              <w:spacing w:before="60" w:after="60"/>
            </w:pPr>
            <w:r>
              <w:t>Loss of Council records</w:t>
            </w:r>
          </w:p>
          <w:p w14:paraId="13A64B45" w14:textId="77777777" w:rsidR="00A70580" w:rsidRDefault="00A70580" w:rsidP="00251698">
            <w:pPr>
              <w:spacing w:before="60" w:after="60"/>
            </w:pPr>
          </w:p>
        </w:tc>
        <w:tc>
          <w:tcPr>
            <w:tcW w:w="7765" w:type="dxa"/>
            <w:vAlign w:val="center"/>
          </w:tcPr>
          <w:p w14:paraId="3FB0CDAC" w14:textId="77777777" w:rsidR="00A70580" w:rsidRDefault="00A70580" w:rsidP="00B21C15">
            <w:pPr>
              <w:numPr>
                <w:ilvl w:val="0"/>
                <w:numId w:val="14"/>
              </w:numPr>
              <w:tabs>
                <w:tab w:val="clear" w:pos="709"/>
                <w:tab w:val="left" w:pos="317"/>
              </w:tabs>
              <w:spacing w:before="60" w:after="60"/>
              <w:ind w:left="317" w:hanging="283"/>
            </w:pPr>
            <w:r>
              <w:t>Council has adopted ALC LTN 40 records retention schedule</w:t>
            </w:r>
          </w:p>
          <w:p w14:paraId="2F26FFE5" w14:textId="76661A6B" w:rsidR="00A70580" w:rsidRDefault="00A70580" w:rsidP="005C5DF6">
            <w:pPr>
              <w:numPr>
                <w:ilvl w:val="0"/>
                <w:numId w:val="14"/>
              </w:numPr>
              <w:tabs>
                <w:tab w:val="clear" w:pos="709"/>
                <w:tab w:val="left" w:pos="317"/>
              </w:tabs>
              <w:spacing w:before="60" w:after="60"/>
              <w:ind w:left="317" w:hanging="283"/>
            </w:pPr>
            <w:r>
              <w:t>Recent records are primarily kept electronically on a USB stick held by the Clerk</w:t>
            </w:r>
          </w:p>
          <w:p w14:paraId="6CC1C6AB" w14:textId="52BC7AE6" w:rsidR="00A70580" w:rsidRDefault="00A70580" w:rsidP="005C5DF6">
            <w:pPr>
              <w:numPr>
                <w:ilvl w:val="0"/>
                <w:numId w:val="14"/>
              </w:numPr>
              <w:tabs>
                <w:tab w:val="clear" w:pos="709"/>
                <w:tab w:val="left" w:pos="317"/>
              </w:tabs>
              <w:spacing w:before="60" w:after="60"/>
              <w:ind w:left="317" w:hanging="283"/>
            </w:pPr>
            <w:r>
              <w:t xml:space="preserve">Backup of Council records kept by the Chairman on an additional USB stick, to be updated at a Parish Council meeting every 6 months </w:t>
            </w:r>
          </w:p>
          <w:p w14:paraId="09F6FC9D" w14:textId="15AEAA6E" w:rsidR="00A70580" w:rsidRDefault="00A70580" w:rsidP="00B21C15">
            <w:pPr>
              <w:numPr>
                <w:ilvl w:val="0"/>
                <w:numId w:val="14"/>
              </w:numPr>
              <w:tabs>
                <w:tab w:val="clear" w:pos="709"/>
                <w:tab w:val="left" w:pos="317"/>
              </w:tabs>
              <w:spacing w:before="60" w:after="60"/>
              <w:ind w:left="317" w:hanging="283"/>
            </w:pPr>
            <w:r>
              <w:t>Paper records held by the Clerk</w:t>
            </w:r>
          </w:p>
        </w:tc>
      </w:tr>
      <w:tr w:rsidR="00A70580" w14:paraId="6F5D1492" w14:textId="77777777" w:rsidTr="00A70580">
        <w:tc>
          <w:tcPr>
            <w:tcW w:w="1799" w:type="dxa"/>
          </w:tcPr>
          <w:p w14:paraId="1B04F6CD" w14:textId="1C7885A9" w:rsidR="00A70580" w:rsidRDefault="00A70580" w:rsidP="00505561">
            <w:pPr>
              <w:spacing w:before="60" w:after="60"/>
            </w:pPr>
          </w:p>
        </w:tc>
        <w:tc>
          <w:tcPr>
            <w:tcW w:w="566" w:type="dxa"/>
          </w:tcPr>
          <w:p w14:paraId="287CD56A" w14:textId="77777777" w:rsidR="00A70580" w:rsidRDefault="00A70580" w:rsidP="00505561">
            <w:pPr>
              <w:spacing w:before="60" w:after="60"/>
            </w:pPr>
            <w:r>
              <w:t>6.2</w:t>
            </w:r>
          </w:p>
        </w:tc>
        <w:tc>
          <w:tcPr>
            <w:tcW w:w="3615" w:type="dxa"/>
          </w:tcPr>
          <w:p w14:paraId="58140D29" w14:textId="252E7C4A" w:rsidR="00A70580" w:rsidRDefault="00A70580" w:rsidP="00505561">
            <w:pPr>
              <w:spacing w:before="60" w:after="60"/>
            </w:pPr>
            <w:r>
              <w:t>Access to records is not secure</w:t>
            </w:r>
          </w:p>
        </w:tc>
        <w:tc>
          <w:tcPr>
            <w:tcW w:w="7765" w:type="dxa"/>
            <w:vAlign w:val="center"/>
          </w:tcPr>
          <w:p w14:paraId="03D6A342" w14:textId="77777777" w:rsidR="00A70580" w:rsidRDefault="00A70580" w:rsidP="005C5DF6">
            <w:pPr>
              <w:numPr>
                <w:ilvl w:val="0"/>
                <w:numId w:val="9"/>
              </w:numPr>
              <w:tabs>
                <w:tab w:val="clear" w:pos="709"/>
                <w:tab w:val="left" w:pos="317"/>
              </w:tabs>
              <w:spacing w:before="60" w:after="60"/>
              <w:ind w:left="360"/>
            </w:pPr>
            <w:r>
              <w:t xml:space="preserve">Records are held securely at the clerk’s home </w:t>
            </w:r>
          </w:p>
          <w:p w14:paraId="3AF67FDA" w14:textId="5C41D652" w:rsidR="00A70580" w:rsidRDefault="00A70580" w:rsidP="005C5DF6">
            <w:pPr>
              <w:numPr>
                <w:ilvl w:val="0"/>
                <w:numId w:val="9"/>
              </w:numPr>
              <w:tabs>
                <w:tab w:val="clear" w:pos="709"/>
                <w:tab w:val="left" w:pos="317"/>
              </w:tabs>
              <w:spacing w:before="60" w:after="60"/>
              <w:ind w:left="360"/>
            </w:pPr>
            <w:r>
              <w:t>Clerk’s laptop is password protected</w:t>
            </w:r>
          </w:p>
          <w:p w14:paraId="6E47F45E" w14:textId="689AECC4" w:rsidR="00A70580" w:rsidRDefault="00A70580" w:rsidP="005C5DF6">
            <w:pPr>
              <w:numPr>
                <w:ilvl w:val="0"/>
                <w:numId w:val="9"/>
              </w:numPr>
              <w:tabs>
                <w:tab w:val="clear" w:pos="709"/>
                <w:tab w:val="left" w:pos="317"/>
              </w:tabs>
              <w:spacing w:before="60" w:after="60"/>
              <w:ind w:left="360"/>
            </w:pPr>
            <w:r>
              <w:t xml:space="preserve">Parish Council email address is password </w:t>
            </w:r>
            <w:r w:rsidR="00F32A78">
              <w:t>protected,</w:t>
            </w:r>
            <w:r>
              <w:t xml:space="preserve"> and Chairman is alerted if the account is accessed from an unknown device</w:t>
            </w:r>
          </w:p>
        </w:tc>
      </w:tr>
      <w:tr w:rsidR="00A70580" w14:paraId="5B9D3558" w14:textId="77777777" w:rsidTr="00A70580">
        <w:tc>
          <w:tcPr>
            <w:tcW w:w="1799" w:type="dxa"/>
          </w:tcPr>
          <w:p w14:paraId="60EB2551" w14:textId="7E7CD7FF" w:rsidR="00A70580" w:rsidRDefault="00A70580" w:rsidP="00505561">
            <w:pPr>
              <w:spacing w:before="60" w:after="60"/>
            </w:pPr>
            <w:r>
              <w:t>Procedural risks</w:t>
            </w:r>
          </w:p>
        </w:tc>
        <w:tc>
          <w:tcPr>
            <w:tcW w:w="566" w:type="dxa"/>
          </w:tcPr>
          <w:p w14:paraId="38036D11" w14:textId="77777777" w:rsidR="00A70580" w:rsidRDefault="00A70580" w:rsidP="00505561">
            <w:pPr>
              <w:spacing w:before="60" w:after="60"/>
            </w:pPr>
            <w:r>
              <w:t>7.1</w:t>
            </w:r>
          </w:p>
        </w:tc>
        <w:tc>
          <w:tcPr>
            <w:tcW w:w="3615" w:type="dxa"/>
          </w:tcPr>
          <w:p w14:paraId="767BFA71" w14:textId="77777777" w:rsidR="00A70580" w:rsidRDefault="00A70580" w:rsidP="00505561">
            <w:pPr>
              <w:spacing w:before="60" w:after="60"/>
            </w:pPr>
            <w:r>
              <w:t>Procedural risks</w:t>
            </w:r>
          </w:p>
        </w:tc>
        <w:tc>
          <w:tcPr>
            <w:tcW w:w="7765" w:type="dxa"/>
            <w:vAlign w:val="center"/>
          </w:tcPr>
          <w:p w14:paraId="0D43B604" w14:textId="47821DB7" w:rsidR="00A70580" w:rsidRDefault="00A70580" w:rsidP="00505561">
            <w:pPr>
              <w:numPr>
                <w:ilvl w:val="0"/>
                <w:numId w:val="9"/>
              </w:numPr>
              <w:tabs>
                <w:tab w:val="clear" w:pos="709"/>
                <w:tab w:val="left" w:pos="317"/>
              </w:tabs>
              <w:spacing w:before="60" w:after="60"/>
              <w:ind w:left="360"/>
            </w:pPr>
            <w:r>
              <w:t>Standing orders and financial regulations set out the adopted procedures</w:t>
            </w:r>
          </w:p>
          <w:p w14:paraId="79AA7FC1" w14:textId="1F27EACE" w:rsidR="00A70580" w:rsidRDefault="00A70580" w:rsidP="00505561">
            <w:pPr>
              <w:numPr>
                <w:ilvl w:val="0"/>
                <w:numId w:val="9"/>
              </w:numPr>
              <w:tabs>
                <w:tab w:val="clear" w:pos="709"/>
                <w:tab w:val="left" w:pos="317"/>
              </w:tabs>
              <w:spacing w:before="60" w:after="60"/>
              <w:ind w:left="360"/>
            </w:pPr>
            <w:r>
              <w:t>Standing orders and financial regulations are reviewed annually.</w:t>
            </w:r>
          </w:p>
        </w:tc>
      </w:tr>
      <w:tr w:rsidR="00A70580" w14:paraId="1C0B63BF" w14:textId="77777777" w:rsidTr="00A70580">
        <w:tc>
          <w:tcPr>
            <w:tcW w:w="1799" w:type="dxa"/>
          </w:tcPr>
          <w:p w14:paraId="1F2E9671" w14:textId="7E0D4871" w:rsidR="00A70580" w:rsidRDefault="00A70580" w:rsidP="00505561">
            <w:pPr>
              <w:spacing w:before="60" w:after="60"/>
            </w:pPr>
            <w:r w:rsidRPr="00A90E40">
              <w:t>Public health risks</w:t>
            </w:r>
          </w:p>
        </w:tc>
        <w:tc>
          <w:tcPr>
            <w:tcW w:w="566" w:type="dxa"/>
          </w:tcPr>
          <w:p w14:paraId="594E33C8" w14:textId="6892C7C5" w:rsidR="00A70580" w:rsidRDefault="00A70580" w:rsidP="00505561">
            <w:pPr>
              <w:spacing w:before="60" w:after="60"/>
            </w:pPr>
            <w:r>
              <w:t>8.1</w:t>
            </w:r>
          </w:p>
        </w:tc>
        <w:tc>
          <w:tcPr>
            <w:tcW w:w="3615" w:type="dxa"/>
          </w:tcPr>
          <w:p w14:paraId="28256B7B" w14:textId="0EEAF6AF" w:rsidR="00A70580" w:rsidRPr="00C048DF" w:rsidRDefault="00A70580" w:rsidP="00BE132E">
            <w:pPr>
              <w:spacing w:before="60" w:after="60"/>
              <w:jc w:val="left"/>
              <w:rPr>
                <w:highlight w:val="yellow"/>
              </w:rPr>
            </w:pPr>
            <w:r w:rsidRPr="00A90E40">
              <w:t>Transmission of Covid-19/other pandemic illness to Councillors and members of the public attending meetings</w:t>
            </w:r>
          </w:p>
        </w:tc>
        <w:tc>
          <w:tcPr>
            <w:tcW w:w="7765" w:type="dxa"/>
            <w:vAlign w:val="center"/>
          </w:tcPr>
          <w:p w14:paraId="3E990FC5" w14:textId="4FA0AE61" w:rsidR="00A70580" w:rsidRPr="00B12BEA" w:rsidRDefault="00D4444A" w:rsidP="00F32A78">
            <w:pPr>
              <w:numPr>
                <w:ilvl w:val="0"/>
                <w:numId w:val="9"/>
              </w:numPr>
              <w:tabs>
                <w:tab w:val="clear" w:pos="709"/>
                <w:tab w:val="left" w:pos="317"/>
              </w:tabs>
              <w:spacing w:before="60" w:after="60"/>
              <w:ind w:left="360"/>
              <w:jc w:val="left"/>
            </w:pPr>
            <w:r w:rsidRPr="00B12BEA">
              <w:t xml:space="preserve">The Parish Council to respond to </w:t>
            </w:r>
            <w:r w:rsidR="00966CC3" w:rsidRPr="00B12BEA">
              <w:t xml:space="preserve">any future pandemic by following and implementing guidance from National Government. </w:t>
            </w:r>
          </w:p>
        </w:tc>
      </w:tr>
    </w:tbl>
    <w:p w14:paraId="5CE53D95" w14:textId="77777777" w:rsidR="00AD5BE8" w:rsidRDefault="00AD5BE8"/>
    <w:p w14:paraId="7F3BE70C" w14:textId="53A36112" w:rsidR="00274062" w:rsidRPr="00D10423" w:rsidRDefault="00245F4D" w:rsidP="00274062">
      <w:r w:rsidRPr="006213D2">
        <w:t>ADOPTED:</w:t>
      </w:r>
      <w:r w:rsidR="0053118C">
        <w:t xml:space="preserve"> </w:t>
      </w:r>
      <w:r w:rsidR="00EA17F7" w:rsidRPr="00274062">
        <w:t xml:space="preserve"> </w:t>
      </w:r>
      <w:r w:rsidR="00274062">
        <w:t xml:space="preserve">            </w:t>
      </w:r>
      <w:r w:rsidR="00274062">
        <w:tab/>
      </w:r>
      <w:r w:rsidR="00274062">
        <w:tab/>
      </w:r>
    </w:p>
    <w:p w14:paraId="381BB829" w14:textId="2E40280B" w:rsidR="001F6C2E" w:rsidRPr="00D10423" w:rsidRDefault="001F6C2E"/>
    <w:sectPr w:rsidR="001F6C2E" w:rsidRPr="00D10423" w:rsidSect="00D142EE">
      <w:headerReference w:type="default" r:id="rId7"/>
      <w:footerReference w:type="default" r:id="rId8"/>
      <w:type w:val="continuous"/>
      <w:pgSz w:w="16838" w:h="11906" w:orient="landscape" w:code="9"/>
      <w:pgMar w:top="142" w:right="1247" w:bottom="851" w:left="1247"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C4170" w14:textId="77777777" w:rsidR="00211E6E" w:rsidRDefault="00211E6E">
      <w:r>
        <w:separator/>
      </w:r>
    </w:p>
  </w:endnote>
  <w:endnote w:type="continuationSeparator" w:id="0">
    <w:p w14:paraId="169DF4C7" w14:textId="77777777" w:rsidR="00211E6E" w:rsidRDefault="0021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mmercialScript BT">
    <w:altName w:val="Times New Roman"/>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F10F" w14:textId="77777777" w:rsidR="006213D2" w:rsidRPr="0081087A" w:rsidRDefault="006213D2" w:rsidP="00505561">
    <w:pPr>
      <w:pStyle w:val="Footer"/>
      <w:jc w:val="center"/>
      <w:rPr>
        <w:sz w:val="16"/>
        <w:szCs w:val="16"/>
      </w:rPr>
    </w:pPr>
    <w:r w:rsidRPr="0081087A">
      <w:rPr>
        <w:sz w:val="16"/>
        <w:szCs w:val="16"/>
      </w:rPr>
      <w:t xml:space="preserve">                                                                                                                                                         Page </w:t>
    </w:r>
    <w:r w:rsidRPr="0081087A">
      <w:rPr>
        <w:rStyle w:val="PageNumber"/>
        <w:sz w:val="16"/>
        <w:szCs w:val="16"/>
      </w:rPr>
      <w:fldChar w:fldCharType="begin"/>
    </w:r>
    <w:r w:rsidRPr="0081087A">
      <w:rPr>
        <w:rStyle w:val="PageNumber"/>
        <w:sz w:val="16"/>
        <w:szCs w:val="16"/>
      </w:rPr>
      <w:instrText xml:space="preserve"> PAGE </w:instrText>
    </w:r>
    <w:r w:rsidRPr="0081087A">
      <w:rPr>
        <w:rStyle w:val="PageNumber"/>
        <w:sz w:val="16"/>
        <w:szCs w:val="16"/>
      </w:rPr>
      <w:fldChar w:fldCharType="separate"/>
    </w:r>
    <w:r w:rsidR="00A70580">
      <w:rPr>
        <w:rStyle w:val="PageNumber"/>
        <w:noProof/>
        <w:sz w:val="16"/>
        <w:szCs w:val="16"/>
      </w:rPr>
      <w:t>1</w:t>
    </w:r>
    <w:r w:rsidRPr="0081087A">
      <w:rPr>
        <w:rStyle w:val="PageNumber"/>
        <w:sz w:val="16"/>
        <w:szCs w:val="16"/>
      </w:rPr>
      <w:fldChar w:fldCharType="end"/>
    </w:r>
    <w:r w:rsidRPr="0081087A">
      <w:rPr>
        <w:rStyle w:val="PageNumber"/>
        <w:sz w:val="16"/>
        <w:szCs w:val="16"/>
      </w:rPr>
      <w:t xml:space="preserve"> of </w:t>
    </w:r>
    <w:r w:rsidRPr="0081087A">
      <w:rPr>
        <w:rStyle w:val="PageNumber"/>
        <w:sz w:val="16"/>
        <w:szCs w:val="16"/>
      </w:rPr>
      <w:fldChar w:fldCharType="begin"/>
    </w:r>
    <w:r w:rsidRPr="0081087A">
      <w:rPr>
        <w:rStyle w:val="PageNumber"/>
        <w:sz w:val="16"/>
        <w:szCs w:val="16"/>
      </w:rPr>
      <w:instrText xml:space="preserve"> NUMPAGES </w:instrText>
    </w:r>
    <w:r w:rsidRPr="0081087A">
      <w:rPr>
        <w:rStyle w:val="PageNumber"/>
        <w:sz w:val="16"/>
        <w:szCs w:val="16"/>
      </w:rPr>
      <w:fldChar w:fldCharType="separate"/>
    </w:r>
    <w:r w:rsidR="00A70580">
      <w:rPr>
        <w:rStyle w:val="PageNumber"/>
        <w:noProof/>
        <w:sz w:val="16"/>
        <w:szCs w:val="16"/>
      </w:rPr>
      <w:t>1</w:t>
    </w:r>
    <w:r w:rsidRPr="0081087A">
      <w:rPr>
        <w:rStyle w:val="PageNumber"/>
        <w:sz w:val="16"/>
        <w:szCs w:val="16"/>
      </w:rPr>
      <w:fldChar w:fldCharType="end"/>
    </w:r>
    <w:r w:rsidRPr="0081087A">
      <w:rPr>
        <w:rStyle w:val="PageNumber"/>
        <w:sz w:val="16"/>
        <w:szCs w:val="16"/>
      </w:rPr>
      <w:t xml:space="preserve"> </w:t>
    </w:r>
    <w:r>
      <w:rPr>
        <w:rStyle w:val="PageNumber"/>
        <w:sz w:val="16"/>
        <w:szCs w:val="16"/>
      </w:rPr>
      <w:tab/>
    </w:r>
    <w:r>
      <w:rPr>
        <w:rStyle w:val="PageNumber"/>
        <w:sz w:val="16"/>
        <w:szCs w:val="16"/>
      </w:rPr>
      <w:tab/>
    </w:r>
    <w:r>
      <w:rPr>
        <w:rStyle w:val="PageNumber"/>
        <w:sz w:val="16"/>
        <w:szCs w:val="16"/>
      </w:rPr>
      <w:tab/>
    </w:r>
    <w:r>
      <w:rPr>
        <w:rStyle w:val="PageNumber"/>
        <w:sz w:val="16"/>
        <w:szCs w:val="16"/>
      </w:rPr>
      <w:tab/>
    </w:r>
    <w:r>
      <w:rPr>
        <w:rStyle w:val="PageNumber"/>
        <w:sz w:val="16"/>
        <w:szCs w:val="16"/>
      </w:rPr>
      <w:tab/>
    </w:r>
    <w:r>
      <w:rPr>
        <w:rStyle w:val="PageNumber"/>
        <w:sz w:val="16"/>
        <w:szCs w:val="16"/>
      </w:rPr>
      <w:tab/>
    </w:r>
    <w:r>
      <w:rPr>
        <w:rStyle w:val="PageNumbe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98055" w14:textId="77777777" w:rsidR="00211E6E" w:rsidRDefault="00211E6E">
      <w:r>
        <w:separator/>
      </w:r>
    </w:p>
  </w:footnote>
  <w:footnote w:type="continuationSeparator" w:id="0">
    <w:p w14:paraId="2A16AA05" w14:textId="77777777" w:rsidR="00211E6E" w:rsidRDefault="00211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02F7" w14:textId="77777777" w:rsidR="006213D2" w:rsidRPr="0081087A" w:rsidRDefault="006213D2">
    <w:pPr>
      <w:pStyle w:val="Header"/>
      <w:rPr>
        <w:rFonts w:ascii="CommercialScript BT" w:hAnsi="CommercialScript BT"/>
        <w:sz w:val="36"/>
        <w:szCs w:val="36"/>
      </w:rPr>
    </w:pPr>
    <w:r>
      <w:rPr>
        <w:rFonts w:ascii="CommercialScript BT" w:hAnsi="CommercialScript BT"/>
        <w:sz w:val="36"/>
        <w:szCs w:val="36"/>
      </w:rPr>
      <w:t>Wroxeter &amp; Uppington</w:t>
    </w:r>
    <w:r w:rsidRPr="0081087A">
      <w:rPr>
        <w:rFonts w:ascii="CommercialScript BT" w:hAnsi="CommercialScript BT"/>
        <w:sz w:val="36"/>
        <w:szCs w:val="36"/>
      </w:rPr>
      <w:t xml:space="preserve"> Parish Council</w:t>
    </w:r>
  </w:p>
  <w:p w14:paraId="2677A582" w14:textId="1B15939B" w:rsidR="006213D2" w:rsidRDefault="006213D2">
    <w:pPr>
      <w:pStyle w:val="Header"/>
      <w:rPr>
        <w:rFonts w:ascii="CommercialScript BT" w:hAnsi="CommercialScript BT"/>
        <w:sz w:val="28"/>
        <w:szCs w:val="28"/>
      </w:rPr>
    </w:pPr>
    <w:r w:rsidRPr="0081087A">
      <w:rPr>
        <w:rFonts w:ascii="CommercialScript BT" w:hAnsi="CommercialScript BT"/>
        <w:sz w:val="28"/>
        <w:szCs w:val="28"/>
      </w:rPr>
      <w:t xml:space="preserve">Risk Assessment </w:t>
    </w:r>
    <w:r>
      <w:rPr>
        <w:rFonts w:ascii="CommercialScript BT" w:hAnsi="CommercialScript BT"/>
        <w:sz w:val="28"/>
        <w:szCs w:val="28"/>
      </w:rPr>
      <w:t>202</w:t>
    </w:r>
    <w:r w:rsidR="00F32A78">
      <w:rPr>
        <w:rFonts w:ascii="CommercialScript BT" w:hAnsi="CommercialScript BT"/>
        <w:sz w:val="28"/>
        <w:szCs w:val="28"/>
      </w:rPr>
      <w:t>6</w:t>
    </w:r>
    <w:r w:rsidR="006C0461">
      <w:rPr>
        <w:rFonts w:ascii="CommercialScript BT" w:hAnsi="CommercialScript BT"/>
        <w:sz w:val="28"/>
        <w:szCs w:val="28"/>
      </w:rPr>
      <w:t>/27</w:t>
    </w:r>
  </w:p>
  <w:p w14:paraId="571535BB" w14:textId="77777777" w:rsidR="006213D2" w:rsidRPr="0081087A" w:rsidRDefault="006213D2">
    <w:pPr>
      <w:pStyle w:val="Header"/>
      <w:rPr>
        <w:rFonts w:ascii="CommercialScript BT" w:hAnsi="CommercialScript BT"/>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523F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035E9F18"/>
    <w:lvl w:ilvl="0">
      <w:start w:val="1"/>
      <w:numFmt w:val="decimal"/>
      <w:pStyle w:val="Heading1"/>
      <w:lvlText w:val="%1."/>
      <w:lvlJc w:val="left"/>
      <w:pPr>
        <w:tabs>
          <w:tab w:val="num" w:pos="0"/>
        </w:tabs>
        <w:ind w:left="567" w:hanging="567"/>
      </w:pPr>
      <w:rPr>
        <w:rFonts w:hint="default"/>
      </w:rPr>
    </w:lvl>
    <w:lvl w:ilvl="1">
      <w:start w:val="1"/>
      <w:numFmt w:val="decimal"/>
      <w:pStyle w:val="Heading2"/>
      <w:lvlText w:val="%1.%2"/>
      <w:lvlJc w:val="left"/>
      <w:pPr>
        <w:tabs>
          <w:tab w:val="num" w:pos="0"/>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lowerLetter"/>
      <w:pStyle w:val="Heading4"/>
      <w:lvlText w:val="%4)"/>
      <w:lvlJc w:val="left"/>
      <w:pPr>
        <w:tabs>
          <w:tab w:val="num" w:pos="0"/>
        </w:tabs>
        <w:ind w:left="1247" w:hanging="680"/>
      </w:pPr>
      <w:rPr>
        <w:rFonts w:hint="default"/>
      </w:rPr>
    </w:lvl>
    <w:lvl w:ilvl="4">
      <w:start w:val="1"/>
      <w:numFmt w:val="decimal"/>
      <w:pStyle w:val="Heading5"/>
      <w:lvlText w:val="%4)%5."/>
      <w:lvlJc w:val="left"/>
      <w:pPr>
        <w:tabs>
          <w:tab w:val="num" w:pos="0"/>
        </w:tabs>
        <w:ind w:left="3174" w:hanging="680"/>
      </w:pPr>
      <w:rPr>
        <w:rFonts w:hint="default"/>
      </w:rPr>
    </w:lvl>
    <w:lvl w:ilvl="5">
      <w:start w:val="1"/>
      <w:numFmt w:val="decimal"/>
      <w:lvlText w:val="%4)%5.%6."/>
      <w:lvlJc w:val="left"/>
      <w:pPr>
        <w:tabs>
          <w:tab w:val="num" w:pos="0"/>
        </w:tabs>
        <w:ind w:left="3882" w:hanging="708"/>
      </w:pPr>
      <w:rPr>
        <w:rFonts w:hint="default"/>
      </w:rPr>
    </w:lvl>
    <w:lvl w:ilvl="6">
      <w:start w:val="1"/>
      <w:numFmt w:val="decimal"/>
      <w:lvlText w:val="%4)%5.%6.%7."/>
      <w:lvlJc w:val="left"/>
      <w:pPr>
        <w:tabs>
          <w:tab w:val="num" w:pos="0"/>
        </w:tabs>
        <w:ind w:left="4590" w:hanging="708"/>
      </w:pPr>
      <w:rPr>
        <w:rFonts w:hint="default"/>
      </w:rPr>
    </w:lvl>
    <w:lvl w:ilvl="7">
      <w:start w:val="1"/>
      <w:numFmt w:val="decimal"/>
      <w:lvlText w:val="%4)%5.%6.%7.%8."/>
      <w:lvlJc w:val="left"/>
      <w:pPr>
        <w:tabs>
          <w:tab w:val="num" w:pos="0"/>
        </w:tabs>
        <w:ind w:left="5298" w:hanging="708"/>
      </w:pPr>
      <w:rPr>
        <w:rFonts w:hint="default"/>
      </w:rPr>
    </w:lvl>
    <w:lvl w:ilvl="8">
      <w:start w:val="1"/>
      <w:numFmt w:val="decimal"/>
      <w:lvlText w:val="%4)%5.%6.%7.%8.%9."/>
      <w:lvlJc w:val="left"/>
      <w:pPr>
        <w:tabs>
          <w:tab w:val="num" w:pos="0"/>
        </w:tabs>
        <w:ind w:left="6006" w:hanging="708"/>
      </w:pPr>
      <w:rPr>
        <w:rFonts w:hint="default"/>
      </w:rPr>
    </w:lvl>
  </w:abstractNum>
  <w:abstractNum w:abstractNumId="2" w15:restartNumberingAfterBreak="0">
    <w:nsid w:val="01A53D0E"/>
    <w:multiLevelType w:val="hybridMultilevel"/>
    <w:tmpl w:val="0214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C5E37"/>
    <w:multiLevelType w:val="singleLevel"/>
    <w:tmpl w:val="02303A0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4172DD0"/>
    <w:multiLevelType w:val="hybridMultilevel"/>
    <w:tmpl w:val="9C86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7716F"/>
    <w:multiLevelType w:val="singleLevel"/>
    <w:tmpl w:val="02303A0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2B1FAD"/>
    <w:multiLevelType w:val="multilevel"/>
    <w:tmpl w:val="FB8E0DF8"/>
    <w:lvl w:ilvl="0">
      <w:start w:val="1"/>
      <w:numFmt w:val="decimal"/>
      <w:isLgl/>
      <w:lvlText w:val="%1."/>
      <w:lvlJc w:val="left"/>
      <w:pPr>
        <w:tabs>
          <w:tab w:val="num" w:pos="709"/>
        </w:tabs>
        <w:ind w:left="709" w:hanging="709"/>
      </w:pPr>
    </w:lvl>
    <w:lvl w:ilvl="1">
      <w:start w:val="1"/>
      <w:numFmt w:val="decimal"/>
      <w:isLgl/>
      <w:lvlText w:val="%1.%2."/>
      <w:lvlJc w:val="left"/>
      <w:pPr>
        <w:tabs>
          <w:tab w:val="num" w:pos="1418"/>
        </w:tabs>
        <w:ind w:left="1418" w:hanging="709"/>
      </w:pPr>
    </w:lvl>
    <w:lvl w:ilvl="2">
      <w:start w:val="1"/>
      <w:numFmt w:val="decimal"/>
      <w:isLgl/>
      <w:lvlText w:val="%1.%2.%3."/>
      <w:lvlJc w:val="left"/>
      <w:pPr>
        <w:tabs>
          <w:tab w:val="num" w:pos="2126"/>
        </w:tabs>
        <w:ind w:left="2126" w:hanging="708"/>
      </w:pPr>
    </w:lvl>
    <w:lvl w:ilvl="3">
      <w:start w:val="1"/>
      <w:numFmt w:val="lowerLetter"/>
      <w:lvlText w:val="%4)"/>
      <w:lvlJc w:val="left"/>
      <w:pPr>
        <w:tabs>
          <w:tab w:val="num" w:pos="2126"/>
        </w:tabs>
        <w:ind w:left="2126" w:hanging="70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C104B08"/>
    <w:multiLevelType w:val="singleLevel"/>
    <w:tmpl w:val="02303A0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ED3A33"/>
    <w:multiLevelType w:val="multilevel"/>
    <w:tmpl w:val="7A8CE36A"/>
    <w:lvl w:ilvl="0">
      <w:start w:val="1"/>
      <w:numFmt w:val="decimal"/>
      <w:pStyle w:val="Indent2ndlevelOXGE1"/>
      <w:isLgl/>
      <w:lvlText w:val="1.1.%1"/>
      <w:lvlJc w:val="left"/>
      <w:pPr>
        <w:tabs>
          <w:tab w:val="num" w:pos="567"/>
        </w:tabs>
        <w:ind w:left="567" w:hanging="567"/>
      </w:pPr>
      <w:rPr>
        <w:rFonts w:ascii="Arial" w:hAnsi="Arial" w:hint="default"/>
        <w:b w:val="0"/>
        <w:i w:val="0"/>
        <w:color w:val="auto"/>
        <w:sz w:val="21"/>
      </w:rPr>
    </w:lvl>
    <w:lvl w:ilvl="1">
      <w:start w:val="1"/>
      <w:numFmt w:val="decimal"/>
      <w:isLgl/>
      <w:lvlText w:val="%1.%2."/>
      <w:lvlJc w:val="left"/>
      <w:pPr>
        <w:tabs>
          <w:tab w:val="num" w:pos="2268"/>
        </w:tabs>
        <w:ind w:left="2268" w:hanging="1134"/>
      </w:pPr>
      <w:rPr>
        <w:rFonts w:hint="default"/>
      </w:rPr>
    </w:lvl>
    <w:lvl w:ilvl="2">
      <w:start w:val="1"/>
      <w:numFmt w:val="decimal"/>
      <w:isLgl/>
      <w:lvlText w:val="%1.%2.%3."/>
      <w:lvlJc w:val="left"/>
      <w:pPr>
        <w:tabs>
          <w:tab w:val="num" w:pos="3969"/>
        </w:tabs>
        <w:ind w:left="3969" w:hanging="1701"/>
      </w:pPr>
      <w:rPr>
        <w:rFonts w:hint="default"/>
      </w:rPr>
    </w:lvl>
    <w:lvl w:ilvl="3">
      <w:start w:val="1"/>
      <w:numFmt w:val="lowerLetter"/>
      <w:lvlText w:val="%4)"/>
      <w:lvlJc w:val="left"/>
      <w:pPr>
        <w:tabs>
          <w:tab w:val="num" w:pos="2693"/>
        </w:tabs>
        <w:ind w:left="2693" w:hanging="708"/>
      </w:pPr>
      <w:rPr>
        <w:rFonts w:hint="default"/>
      </w:rPr>
    </w:lvl>
    <w:lvl w:ilvl="4">
      <w:start w:val="1"/>
      <w:numFmt w:val="decimal"/>
      <w:lvlText w:val="%1.%2.%3.%4.%5."/>
      <w:lvlJc w:val="left"/>
      <w:pPr>
        <w:tabs>
          <w:tab w:val="num" w:pos="2799"/>
        </w:tabs>
        <w:ind w:left="2799" w:hanging="792"/>
      </w:pPr>
      <w:rPr>
        <w:rFonts w:hint="default"/>
      </w:rPr>
    </w:lvl>
    <w:lvl w:ilvl="5">
      <w:start w:val="1"/>
      <w:numFmt w:val="decimal"/>
      <w:lvlText w:val="%1.%2.%3.%4.%5.%6."/>
      <w:lvlJc w:val="left"/>
      <w:pPr>
        <w:tabs>
          <w:tab w:val="num" w:pos="3303"/>
        </w:tabs>
        <w:ind w:left="3303" w:hanging="936"/>
      </w:pPr>
      <w:rPr>
        <w:rFonts w:hint="default"/>
      </w:rPr>
    </w:lvl>
    <w:lvl w:ilvl="6">
      <w:start w:val="1"/>
      <w:numFmt w:val="decimal"/>
      <w:lvlText w:val="%1.%2.%3.%4.%5.%6.%7."/>
      <w:lvlJc w:val="left"/>
      <w:pPr>
        <w:tabs>
          <w:tab w:val="num" w:pos="3807"/>
        </w:tabs>
        <w:ind w:left="3807" w:hanging="1080"/>
      </w:pPr>
      <w:rPr>
        <w:rFonts w:hint="default"/>
      </w:rPr>
    </w:lvl>
    <w:lvl w:ilvl="7">
      <w:start w:val="1"/>
      <w:numFmt w:val="decimal"/>
      <w:lvlText w:val="%1.%2.%3.%4.%5.%6.%7.%8."/>
      <w:lvlJc w:val="left"/>
      <w:pPr>
        <w:tabs>
          <w:tab w:val="num" w:pos="4311"/>
        </w:tabs>
        <w:ind w:left="4311" w:hanging="1224"/>
      </w:pPr>
      <w:rPr>
        <w:rFonts w:hint="default"/>
      </w:rPr>
    </w:lvl>
    <w:lvl w:ilvl="8">
      <w:start w:val="1"/>
      <w:numFmt w:val="decimal"/>
      <w:lvlText w:val="%1.%2.%3.%4.%5.%6.%7.%8.%9."/>
      <w:lvlJc w:val="left"/>
      <w:pPr>
        <w:tabs>
          <w:tab w:val="num" w:pos="4887"/>
        </w:tabs>
        <w:ind w:left="4887" w:hanging="1440"/>
      </w:pPr>
      <w:rPr>
        <w:rFonts w:hint="default"/>
      </w:rPr>
    </w:lvl>
  </w:abstractNum>
  <w:abstractNum w:abstractNumId="9" w15:restartNumberingAfterBreak="0">
    <w:nsid w:val="54DA04CF"/>
    <w:multiLevelType w:val="hybridMultilevel"/>
    <w:tmpl w:val="551A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9C02B5"/>
    <w:multiLevelType w:val="hybridMultilevel"/>
    <w:tmpl w:val="767044F8"/>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8BA1F6C"/>
    <w:multiLevelType w:val="hybridMultilevel"/>
    <w:tmpl w:val="3ABA7A12"/>
    <w:lvl w:ilvl="0" w:tplc="3F923004">
      <w:start w:val="1"/>
      <w:numFmt w:val="bullet"/>
      <w:lvlText w:val=""/>
      <w:lvlJc w:val="left"/>
      <w:pPr>
        <w:tabs>
          <w:tab w:val="num" w:pos="1635"/>
        </w:tabs>
        <w:ind w:left="163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46381543">
    <w:abstractNumId w:val="7"/>
  </w:num>
  <w:num w:numId="2" w16cid:durableId="1012413459">
    <w:abstractNumId w:val="6"/>
  </w:num>
  <w:num w:numId="3" w16cid:durableId="33241075">
    <w:abstractNumId w:val="3"/>
  </w:num>
  <w:num w:numId="4" w16cid:durableId="1775588579">
    <w:abstractNumId w:val="5"/>
  </w:num>
  <w:num w:numId="5" w16cid:durableId="366949899">
    <w:abstractNumId w:val="1"/>
  </w:num>
  <w:num w:numId="6" w16cid:durableId="144471395">
    <w:abstractNumId w:val="8"/>
  </w:num>
  <w:num w:numId="7" w16cid:durableId="1295595088">
    <w:abstractNumId w:val="1"/>
  </w:num>
  <w:num w:numId="8" w16cid:durableId="946693509">
    <w:abstractNumId w:val="1"/>
  </w:num>
  <w:num w:numId="9" w16cid:durableId="808474347">
    <w:abstractNumId w:val="11"/>
  </w:num>
  <w:num w:numId="10" w16cid:durableId="2033073236">
    <w:abstractNumId w:val="0"/>
  </w:num>
  <w:num w:numId="11" w16cid:durableId="1225065047">
    <w:abstractNumId w:val="10"/>
  </w:num>
  <w:num w:numId="12" w16cid:durableId="1472557630">
    <w:abstractNumId w:val="9"/>
  </w:num>
  <w:num w:numId="13" w16cid:durableId="639267284">
    <w:abstractNumId w:val="4"/>
  </w:num>
  <w:num w:numId="14" w16cid:durableId="1578593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CF"/>
    <w:rsid w:val="00040269"/>
    <w:rsid w:val="00077E9A"/>
    <w:rsid w:val="000B3111"/>
    <w:rsid w:val="000E4439"/>
    <w:rsid w:val="001324A0"/>
    <w:rsid w:val="001372F4"/>
    <w:rsid w:val="00150AEB"/>
    <w:rsid w:val="001630A3"/>
    <w:rsid w:val="001767C2"/>
    <w:rsid w:val="00182D05"/>
    <w:rsid w:val="00184C21"/>
    <w:rsid w:val="00185201"/>
    <w:rsid w:val="00195DBB"/>
    <w:rsid w:val="001A3920"/>
    <w:rsid w:val="001E0612"/>
    <w:rsid w:val="001E4A84"/>
    <w:rsid w:val="001F6C2E"/>
    <w:rsid w:val="00204C88"/>
    <w:rsid w:val="00211E6E"/>
    <w:rsid w:val="00245F4D"/>
    <w:rsid w:val="00250938"/>
    <w:rsid w:val="00251698"/>
    <w:rsid w:val="00274062"/>
    <w:rsid w:val="002742B0"/>
    <w:rsid w:val="002802AC"/>
    <w:rsid w:val="00285EC1"/>
    <w:rsid w:val="002B0838"/>
    <w:rsid w:val="002C1885"/>
    <w:rsid w:val="002C4E7C"/>
    <w:rsid w:val="00337521"/>
    <w:rsid w:val="003B1A03"/>
    <w:rsid w:val="00477ED8"/>
    <w:rsid w:val="004929B5"/>
    <w:rsid w:val="004D4E54"/>
    <w:rsid w:val="00502605"/>
    <w:rsid w:val="00505561"/>
    <w:rsid w:val="00530C27"/>
    <w:rsid w:val="0053118C"/>
    <w:rsid w:val="00535F8B"/>
    <w:rsid w:val="005C5DF6"/>
    <w:rsid w:val="005D6CB5"/>
    <w:rsid w:val="005F2350"/>
    <w:rsid w:val="00605445"/>
    <w:rsid w:val="00613101"/>
    <w:rsid w:val="006213D2"/>
    <w:rsid w:val="00643D1B"/>
    <w:rsid w:val="00684A4A"/>
    <w:rsid w:val="006A60AE"/>
    <w:rsid w:val="006B1931"/>
    <w:rsid w:val="006C0461"/>
    <w:rsid w:val="007032BD"/>
    <w:rsid w:val="00704201"/>
    <w:rsid w:val="00784C70"/>
    <w:rsid w:val="00831CF3"/>
    <w:rsid w:val="00876036"/>
    <w:rsid w:val="008A26AA"/>
    <w:rsid w:val="008E1CF9"/>
    <w:rsid w:val="008E2915"/>
    <w:rsid w:val="0092493C"/>
    <w:rsid w:val="0093324A"/>
    <w:rsid w:val="00936A5D"/>
    <w:rsid w:val="00942496"/>
    <w:rsid w:val="00952383"/>
    <w:rsid w:val="0096449D"/>
    <w:rsid w:val="00966CC3"/>
    <w:rsid w:val="0097053E"/>
    <w:rsid w:val="00A40F3C"/>
    <w:rsid w:val="00A65FA1"/>
    <w:rsid w:val="00A70580"/>
    <w:rsid w:val="00A840FC"/>
    <w:rsid w:val="00A90E40"/>
    <w:rsid w:val="00AA01AA"/>
    <w:rsid w:val="00AC1804"/>
    <w:rsid w:val="00AD5BE8"/>
    <w:rsid w:val="00AE7BEC"/>
    <w:rsid w:val="00AF00AA"/>
    <w:rsid w:val="00B12BEA"/>
    <w:rsid w:val="00B1557C"/>
    <w:rsid w:val="00B21C15"/>
    <w:rsid w:val="00B614CA"/>
    <w:rsid w:val="00BD0B93"/>
    <w:rsid w:val="00BD1F6B"/>
    <w:rsid w:val="00BE132E"/>
    <w:rsid w:val="00C048DF"/>
    <w:rsid w:val="00C20D43"/>
    <w:rsid w:val="00C702C1"/>
    <w:rsid w:val="00C71510"/>
    <w:rsid w:val="00C71A11"/>
    <w:rsid w:val="00C92E46"/>
    <w:rsid w:val="00CA795C"/>
    <w:rsid w:val="00CA7FEC"/>
    <w:rsid w:val="00CC1EE5"/>
    <w:rsid w:val="00CC65EB"/>
    <w:rsid w:val="00CD002A"/>
    <w:rsid w:val="00D142EE"/>
    <w:rsid w:val="00D376CF"/>
    <w:rsid w:val="00D4444A"/>
    <w:rsid w:val="00D95E46"/>
    <w:rsid w:val="00DC76F8"/>
    <w:rsid w:val="00E12896"/>
    <w:rsid w:val="00E33935"/>
    <w:rsid w:val="00E3516F"/>
    <w:rsid w:val="00E67A00"/>
    <w:rsid w:val="00E75892"/>
    <w:rsid w:val="00E82D41"/>
    <w:rsid w:val="00EA080C"/>
    <w:rsid w:val="00EA17F7"/>
    <w:rsid w:val="00EA4740"/>
    <w:rsid w:val="00EC1BDD"/>
    <w:rsid w:val="00EE389E"/>
    <w:rsid w:val="00EE5BF3"/>
    <w:rsid w:val="00F01E96"/>
    <w:rsid w:val="00F03D7F"/>
    <w:rsid w:val="00F10940"/>
    <w:rsid w:val="00F218DF"/>
    <w:rsid w:val="00F32A78"/>
    <w:rsid w:val="00F54351"/>
    <w:rsid w:val="00F62AB6"/>
    <w:rsid w:val="00F92D32"/>
    <w:rsid w:val="00FC6745"/>
    <w:rsid w:val="00FF7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577D30"/>
  <w15:chartTrackingRefBased/>
  <w15:docId w15:val="{7FEFC309-853F-48D3-933B-16FA6F6C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423"/>
    <w:pPr>
      <w:tabs>
        <w:tab w:val="left" w:pos="709"/>
        <w:tab w:val="left" w:pos="1418"/>
        <w:tab w:val="left" w:pos="2126"/>
        <w:tab w:val="left" w:pos="2835"/>
        <w:tab w:val="left" w:pos="3544"/>
        <w:tab w:val="left" w:pos="4253"/>
        <w:tab w:val="left" w:pos="4961"/>
        <w:tab w:val="left" w:pos="5670"/>
        <w:tab w:val="left" w:pos="6379"/>
        <w:tab w:val="left" w:pos="7088"/>
        <w:tab w:val="left" w:pos="7796"/>
        <w:tab w:val="left" w:pos="8505"/>
        <w:tab w:val="left" w:pos="9214"/>
        <w:tab w:val="left" w:pos="9923"/>
        <w:tab w:val="left" w:pos="10631"/>
        <w:tab w:val="left" w:pos="11340"/>
        <w:tab w:val="left" w:pos="12049"/>
        <w:tab w:val="left" w:pos="12758"/>
        <w:tab w:val="left" w:pos="13466"/>
        <w:tab w:val="left" w:pos="14175"/>
      </w:tabs>
      <w:jc w:val="both"/>
    </w:pPr>
    <w:rPr>
      <w:rFonts w:ascii="Arial" w:hAnsi="Arial"/>
      <w:lang w:eastAsia="en-US"/>
    </w:rPr>
  </w:style>
  <w:style w:type="paragraph" w:styleId="Heading1">
    <w:name w:val="heading 1"/>
    <w:basedOn w:val="Normal"/>
    <w:next w:val="Indent1"/>
    <w:qFormat/>
    <w:rsid w:val="00140945"/>
    <w:pPr>
      <w:keepNext/>
      <w:numPr>
        <w:numId w:val="8"/>
      </w:numPr>
      <w:tabs>
        <w:tab w:val="clear" w:pos="709"/>
      </w:tabs>
      <w:jc w:val="left"/>
      <w:outlineLvl w:val="0"/>
    </w:pPr>
    <w:rPr>
      <w:b/>
      <w:kern w:val="28"/>
    </w:rPr>
  </w:style>
  <w:style w:type="paragraph" w:styleId="Heading2">
    <w:name w:val="heading 2"/>
    <w:basedOn w:val="Normal"/>
    <w:next w:val="Indent2"/>
    <w:qFormat/>
    <w:rsid w:val="00140945"/>
    <w:pPr>
      <w:keepNext/>
      <w:numPr>
        <w:ilvl w:val="1"/>
        <w:numId w:val="8"/>
      </w:numPr>
      <w:tabs>
        <w:tab w:val="clear" w:pos="709"/>
        <w:tab w:val="clear" w:pos="1418"/>
      </w:tabs>
      <w:jc w:val="left"/>
      <w:outlineLvl w:val="1"/>
    </w:pPr>
    <w:rPr>
      <w:b/>
    </w:rPr>
  </w:style>
  <w:style w:type="paragraph" w:styleId="Heading3">
    <w:name w:val="heading 3"/>
    <w:basedOn w:val="Normal"/>
    <w:next w:val="Indent1"/>
    <w:autoRedefine/>
    <w:qFormat/>
    <w:rsid w:val="00140945"/>
    <w:pPr>
      <w:keepNext/>
      <w:keepLines/>
      <w:numPr>
        <w:ilvl w:val="2"/>
        <w:numId w:val="8"/>
      </w:numPr>
      <w:tabs>
        <w:tab w:val="clear" w:pos="709"/>
        <w:tab w:val="clear" w:pos="1418"/>
        <w:tab w:val="clear" w:pos="2126"/>
        <w:tab w:val="clear" w:pos="2835"/>
        <w:tab w:val="clear" w:pos="3544"/>
        <w:tab w:val="clear" w:pos="4253"/>
        <w:tab w:val="clear" w:pos="4961"/>
        <w:tab w:val="clear" w:pos="5670"/>
        <w:tab w:val="clear" w:pos="6379"/>
        <w:tab w:val="clear" w:pos="7088"/>
        <w:tab w:val="clear" w:pos="7796"/>
        <w:tab w:val="clear" w:pos="8505"/>
        <w:tab w:val="clear" w:pos="9214"/>
        <w:tab w:val="clear" w:pos="9923"/>
        <w:tab w:val="clear" w:pos="10631"/>
        <w:tab w:val="clear" w:pos="11340"/>
        <w:tab w:val="clear" w:pos="12049"/>
        <w:tab w:val="clear" w:pos="12758"/>
        <w:tab w:val="clear" w:pos="13466"/>
        <w:tab w:val="clear" w:pos="14175"/>
        <w:tab w:val="left" w:pos="1247"/>
        <w:tab w:val="left" w:pos="1928"/>
        <w:tab w:val="left" w:pos="2608"/>
        <w:tab w:val="left" w:pos="3289"/>
        <w:tab w:val="left" w:pos="3969"/>
        <w:tab w:val="left" w:pos="4649"/>
        <w:tab w:val="left" w:pos="5330"/>
        <w:tab w:val="left" w:pos="6010"/>
        <w:tab w:val="left" w:pos="6691"/>
        <w:tab w:val="left" w:pos="7371"/>
        <w:tab w:val="left" w:pos="8051"/>
        <w:tab w:val="left" w:pos="8732"/>
      </w:tabs>
      <w:spacing w:line="264" w:lineRule="auto"/>
      <w:jc w:val="left"/>
      <w:outlineLvl w:val="2"/>
    </w:pPr>
    <w:rPr>
      <w:kern w:val="28"/>
      <w:szCs w:val="21"/>
    </w:rPr>
  </w:style>
  <w:style w:type="paragraph" w:styleId="Heading4">
    <w:name w:val="heading 4"/>
    <w:basedOn w:val="Normal"/>
    <w:next w:val="Indent3"/>
    <w:qFormat/>
    <w:rsid w:val="00140945"/>
    <w:pPr>
      <w:numPr>
        <w:ilvl w:val="3"/>
        <w:numId w:val="8"/>
      </w:numPr>
      <w:tabs>
        <w:tab w:val="clear" w:pos="2126"/>
      </w:tabs>
      <w:outlineLvl w:val="3"/>
    </w:pPr>
  </w:style>
  <w:style w:type="paragraph" w:styleId="Heading5">
    <w:name w:val="heading 5"/>
    <w:basedOn w:val="Normal"/>
    <w:next w:val="Normal"/>
    <w:qFormat/>
    <w:rsid w:val="00140945"/>
    <w:pPr>
      <w:numPr>
        <w:ilvl w:val="4"/>
        <w:numId w:val="8"/>
      </w:numPr>
      <w:spacing w:before="240" w:after="6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
    <w:name w:val="Tables"/>
    <w:basedOn w:val="Normal"/>
    <w:pPr>
      <w:tabs>
        <w:tab w:val="clear" w:pos="709"/>
        <w:tab w:val="clear" w:pos="1418"/>
        <w:tab w:val="clear" w:pos="2126"/>
        <w:tab w:val="clear" w:pos="2835"/>
        <w:tab w:val="clear" w:pos="3544"/>
        <w:tab w:val="clear" w:pos="4253"/>
        <w:tab w:val="clear" w:pos="4961"/>
        <w:tab w:val="clear" w:pos="5670"/>
        <w:tab w:val="clear" w:pos="6379"/>
        <w:tab w:val="clear" w:pos="7088"/>
        <w:tab w:val="clear" w:pos="7796"/>
        <w:tab w:val="clear" w:pos="8505"/>
        <w:tab w:val="clear" w:pos="9214"/>
        <w:tab w:val="clear" w:pos="9923"/>
        <w:tab w:val="clear" w:pos="10631"/>
        <w:tab w:val="clear" w:pos="11340"/>
        <w:tab w:val="clear" w:pos="12049"/>
        <w:tab w:val="clear" w:pos="12758"/>
        <w:tab w:val="clear" w:pos="13466"/>
        <w:tab w:val="clear" w:pos="14175"/>
        <w:tab w:val="left" w:pos="567"/>
        <w:tab w:val="left" w:pos="1247"/>
        <w:tab w:val="left" w:pos="1928"/>
        <w:tab w:val="left" w:pos="2608"/>
        <w:tab w:val="left" w:pos="3289"/>
        <w:tab w:val="left" w:pos="3969"/>
        <w:tab w:val="left" w:pos="4649"/>
        <w:tab w:val="left" w:pos="5330"/>
        <w:tab w:val="left" w:pos="6010"/>
        <w:tab w:val="left" w:pos="6691"/>
        <w:tab w:val="left" w:pos="7371"/>
        <w:tab w:val="left" w:pos="8051"/>
        <w:tab w:val="left" w:pos="8732"/>
      </w:tabs>
      <w:spacing w:before="60" w:after="60"/>
      <w:jc w:val="left"/>
    </w:pPr>
    <w:rPr>
      <w:kern w:val="28"/>
      <w:sz w:val="22"/>
    </w:rPr>
  </w:style>
  <w:style w:type="paragraph" w:styleId="DocumentMap">
    <w:name w:val="Document Map"/>
    <w:basedOn w:val="Normal"/>
    <w:semiHidden/>
    <w:pPr>
      <w:shd w:val="clear" w:color="auto" w:fill="000080"/>
    </w:pPr>
    <w:rPr>
      <w:rFonts w:ascii="Tahoma" w:hAnsi="Tahoma"/>
      <w:sz w:val="18"/>
    </w:rPr>
  </w:style>
  <w:style w:type="paragraph" w:customStyle="1" w:styleId="Indent1">
    <w:name w:val="Indent 1"/>
    <w:basedOn w:val="Normal"/>
    <w:pPr>
      <w:ind w:left="709"/>
    </w:pPr>
  </w:style>
  <w:style w:type="paragraph" w:customStyle="1" w:styleId="Indent2">
    <w:name w:val="Indent 2"/>
    <w:basedOn w:val="Normal"/>
    <w:pPr>
      <w:ind w:left="1418"/>
    </w:pPr>
  </w:style>
  <w:style w:type="paragraph" w:customStyle="1" w:styleId="Indent3">
    <w:name w:val="Indent 3"/>
    <w:basedOn w:val="Normal"/>
    <w:pPr>
      <w:ind w:left="2126"/>
    </w:pPr>
  </w:style>
  <w:style w:type="paragraph" w:styleId="Header">
    <w:name w:val="header"/>
    <w:basedOn w:val="Normal"/>
    <w:pPr>
      <w:tabs>
        <w:tab w:val="clear" w:pos="709"/>
        <w:tab w:val="clear" w:pos="1418"/>
        <w:tab w:val="clear" w:pos="2126"/>
        <w:tab w:val="clear" w:pos="2835"/>
        <w:tab w:val="clear" w:pos="3544"/>
        <w:tab w:val="clear" w:pos="4253"/>
        <w:tab w:val="clear" w:pos="4961"/>
        <w:tab w:val="clear" w:pos="5670"/>
        <w:tab w:val="clear" w:pos="6379"/>
        <w:tab w:val="clear" w:pos="7088"/>
        <w:tab w:val="clear" w:pos="7796"/>
        <w:tab w:val="clear" w:pos="8505"/>
        <w:tab w:val="clear" w:pos="9214"/>
        <w:tab w:val="clear" w:pos="9923"/>
        <w:tab w:val="clear" w:pos="10631"/>
        <w:tab w:val="clear" w:pos="11340"/>
        <w:tab w:val="clear" w:pos="12049"/>
        <w:tab w:val="clear" w:pos="12758"/>
        <w:tab w:val="clear" w:pos="13466"/>
        <w:tab w:val="clear" w:pos="14175"/>
        <w:tab w:val="center" w:pos="4536"/>
        <w:tab w:val="right" w:pos="9072"/>
      </w:tabs>
    </w:pPr>
  </w:style>
  <w:style w:type="paragraph" w:styleId="Footer">
    <w:name w:val="footer"/>
    <w:basedOn w:val="Normal"/>
    <w:pPr>
      <w:tabs>
        <w:tab w:val="clear" w:pos="709"/>
        <w:tab w:val="clear" w:pos="1418"/>
        <w:tab w:val="clear" w:pos="2126"/>
        <w:tab w:val="clear" w:pos="2835"/>
        <w:tab w:val="clear" w:pos="3544"/>
        <w:tab w:val="clear" w:pos="4253"/>
        <w:tab w:val="clear" w:pos="4961"/>
        <w:tab w:val="clear" w:pos="5670"/>
        <w:tab w:val="clear" w:pos="6379"/>
        <w:tab w:val="clear" w:pos="7088"/>
        <w:tab w:val="clear" w:pos="7796"/>
        <w:tab w:val="clear" w:pos="8505"/>
        <w:tab w:val="clear" w:pos="9214"/>
        <w:tab w:val="clear" w:pos="9923"/>
        <w:tab w:val="clear" w:pos="10631"/>
        <w:tab w:val="clear" w:pos="11340"/>
        <w:tab w:val="clear" w:pos="12049"/>
        <w:tab w:val="clear" w:pos="12758"/>
        <w:tab w:val="clear" w:pos="13466"/>
        <w:tab w:val="clear" w:pos="14175"/>
        <w:tab w:val="center" w:pos="4536"/>
        <w:tab w:val="right" w:pos="9072"/>
      </w:tabs>
    </w:pPr>
  </w:style>
  <w:style w:type="paragraph" w:styleId="EnvelopeAddress">
    <w:name w:val="envelope address"/>
    <w:basedOn w:val="Normal"/>
    <w:pPr>
      <w:framePr w:w="5103" w:h="2268" w:hRule="exact" w:wrap="around" w:vAnchor="page" w:hAnchor="page" w:x="4650" w:y="3120"/>
      <w:jc w:val="left"/>
    </w:pPr>
  </w:style>
  <w:style w:type="paragraph" w:customStyle="1" w:styleId="Indent2ndlevelOXGE1">
    <w:name w:val="Indent 2nd level OXGE1"/>
    <w:basedOn w:val="Heading3"/>
    <w:autoRedefine/>
    <w:rsid w:val="00140945"/>
    <w:pPr>
      <w:numPr>
        <w:ilvl w:val="0"/>
        <w:numId w:val="6"/>
      </w:numPr>
    </w:pPr>
  </w:style>
  <w:style w:type="paragraph" w:customStyle="1" w:styleId="Style1">
    <w:name w:val="Style1"/>
    <w:basedOn w:val="Heading3"/>
    <w:autoRedefine/>
    <w:rsid w:val="00140945"/>
    <w:pPr>
      <w:numPr>
        <w:ilvl w:val="0"/>
        <w:numId w:val="0"/>
      </w:numPr>
    </w:pPr>
  </w:style>
  <w:style w:type="paragraph" w:styleId="TOC1">
    <w:name w:val="toc 1"/>
    <w:basedOn w:val="Normal"/>
    <w:next w:val="Normal"/>
    <w:semiHidden/>
    <w:rsid w:val="00BF48C0"/>
    <w:pPr>
      <w:tabs>
        <w:tab w:val="clear" w:pos="709"/>
        <w:tab w:val="clear" w:pos="1418"/>
        <w:tab w:val="clear" w:pos="2126"/>
        <w:tab w:val="clear" w:pos="2835"/>
        <w:tab w:val="clear" w:pos="3544"/>
        <w:tab w:val="clear" w:pos="4253"/>
        <w:tab w:val="clear" w:pos="4961"/>
        <w:tab w:val="clear" w:pos="5670"/>
        <w:tab w:val="clear" w:pos="6379"/>
        <w:tab w:val="clear" w:pos="7088"/>
        <w:tab w:val="clear" w:pos="7796"/>
        <w:tab w:val="clear" w:pos="8505"/>
        <w:tab w:val="clear" w:pos="9214"/>
        <w:tab w:val="clear" w:pos="9923"/>
        <w:tab w:val="clear" w:pos="10631"/>
        <w:tab w:val="clear" w:pos="11340"/>
        <w:tab w:val="clear" w:pos="12049"/>
        <w:tab w:val="clear" w:pos="12758"/>
        <w:tab w:val="clear" w:pos="13466"/>
        <w:tab w:val="clear" w:pos="14175"/>
      </w:tabs>
      <w:overflowPunct w:val="0"/>
      <w:autoSpaceDE w:val="0"/>
      <w:autoSpaceDN w:val="0"/>
      <w:adjustRightInd w:val="0"/>
      <w:spacing w:before="80" w:after="80"/>
      <w:ind w:right="1418"/>
      <w:jc w:val="left"/>
      <w:textAlignment w:val="baseline"/>
    </w:pPr>
    <w:rPr>
      <w:rFonts w:eastAsia="Batang"/>
      <w:b/>
      <w:caps/>
      <w:kern w:val="28"/>
      <w:szCs w:val="21"/>
    </w:rPr>
  </w:style>
  <w:style w:type="character" w:styleId="PageNumber">
    <w:name w:val="page number"/>
    <w:basedOn w:val="DefaultParagraphFont"/>
    <w:rsid w:val="0081087A"/>
  </w:style>
  <w:style w:type="table" w:styleId="TableGrid">
    <w:name w:val="Table Grid"/>
    <w:basedOn w:val="TableNormal"/>
    <w:rsid w:val="0081087A"/>
    <w:pPr>
      <w:tabs>
        <w:tab w:val="left" w:pos="709"/>
        <w:tab w:val="left" w:pos="1418"/>
        <w:tab w:val="left" w:pos="2126"/>
        <w:tab w:val="left" w:pos="2835"/>
        <w:tab w:val="left" w:pos="3544"/>
        <w:tab w:val="left" w:pos="4253"/>
        <w:tab w:val="left" w:pos="4961"/>
        <w:tab w:val="left" w:pos="5670"/>
        <w:tab w:val="left" w:pos="6379"/>
        <w:tab w:val="left" w:pos="7088"/>
        <w:tab w:val="left" w:pos="7796"/>
        <w:tab w:val="left" w:pos="8505"/>
        <w:tab w:val="left" w:pos="9214"/>
        <w:tab w:val="left" w:pos="9923"/>
        <w:tab w:val="left" w:pos="10631"/>
        <w:tab w:val="left" w:pos="11340"/>
        <w:tab w:val="left" w:pos="12049"/>
        <w:tab w:val="left" w:pos="12758"/>
        <w:tab w:val="left" w:pos="13466"/>
        <w:tab w:val="left" w:pos="14175"/>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32110"/>
    <w:rPr>
      <w:rFonts w:ascii="Tahoma" w:hAnsi="Tahoma" w:cs="Tahoma"/>
      <w:sz w:val="16"/>
      <w:szCs w:val="16"/>
    </w:rPr>
  </w:style>
  <w:style w:type="character" w:styleId="CommentReference">
    <w:name w:val="annotation reference"/>
    <w:basedOn w:val="DefaultParagraphFont"/>
    <w:uiPriority w:val="99"/>
    <w:semiHidden/>
    <w:unhideWhenUsed/>
    <w:rsid w:val="002C1885"/>
    <w:rPr>
      <w:sz w:val="16"/>
      <w:szCs w:val="16"/>
    </w:rPr>
  </w:style>
  <w:style w:type="paragraph" w:styleId="CommentText">
    <w:name w:val="annotation text"/>
    <w:basedOn w:val="Normal"/>
    <w:link w:val="CommentTextChar"/>
    <w:uiPriority w:val="99"/>
    <w:semiHidden/>
    <w:unhideWhenUsed/>
    <w:rsid w:val="002C1885"/>
  </w:style>
  <w:style w:type="character" w:customStyle="1" w:styleId="CommentTextChar">
    <w:name w:val="Comment Text Char"/>
    <w:basedOn w:val="DefaultParagraphFont"/>
    <w:link w:val="CommentText"/>
    <w:uiPriority w:val="99"/>
    <w:semiHidden/>
    <w:rsid w:val="002C188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C1885"/>
    <w:rPr>
      <w:b/>
      <w:bCs/>
    </w:rPr>
  </w:style>
  <w:style w:type="character" w:customStyle="1" w:styleId="CommentSubjectChar">
    <w:name w:val="Comment Subject Char"/>
    <w:basedOn w:val="CommentTextChar"/>
    <w:link w:val="CommentSubject"/>
    <w:uiPriority w:val="99"/>
    <w:semiHidden/>
    <w:rsid w:val="002C1885"/>
    <w:rPr>
      <w:rFonts w:ascii="Arial" w:hAnsi="Arial"/>
      <w:b/>
      <w:bCs/>
      <w:lang w:eastAsia="en-US"/>
    </w:rPr>
  </w:style>
  <w:style w:type="paragraph" w:styleId="ListParagraph">
    <w:name w:val="List Paragraph"/>
    <w:basedOn w:val="Normal"/>
    <w:uiPriority w:val="72"/>
    <w:qFormat/>
    <w:rsid w:val="00F32A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This document lists the key risks identified by the Parish Council for 2007-08, and explains how the Council mitigates the ris</vt:lpstr>
    </vt:vector>
  </TitlesOfParts>
  <Company>Gifford &amp; Partners</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lists the key risks identified by the Parish Council for 2007-08, and explains how the Council mitigates the ris</dc:title>
  <dc:subject/>
  <dc:creator>cathiem</dc:creator>
  <cp:keywords/>
  <cp:lastModifiedBy>Andrew Gough</cp:lastModifiedBy>
  <cp:revision>5</cp:revision>
  <cp:lastPrinted>2016-05-03T22:47:00Z</cp:lastPrinted>
  <dcterms:created xsi:type="dcterms:W3CDTF">2025-02-11T11:32:00Z</dcterms:created>
  <dcterms:modified xsi:type="dcterms:W3CDTF">2026-04-28T10:46:00Z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256824819</vt:i4>
  </property>
  <property fmtid="{D5CDD505-2E9C-101B-9397-08002B2CF9AE}" pid="3" name="_EmailSubject">
    <vt:lpwstr>HERE THEY ARE!!</vt:lpwstr>
  </property>
  <property fmtid="{D5CDD505-2E9C-101B-9397-08002B2CF9AE}" pid="4" name="_AuthorEmail">
    <vt:lpwstr>cathie.mcguinness@Gifford.UK.com</vt:lpwstr>
  </property>
  <property fmtid="{D5CDD505-2E9C-101B-9397-08002B2CF9AE}" pid="5" name="_AuthorEmailDisplayName">
    <vt:lpwstr>Cathie McGuinness</vt:lpwstr>
  </property>
  <property fmtid="{D5CDD505-2E9C-101B-9397-08002B2CF9AE}" pid="6" name="_ReviewingToolsShownOnce">
    <vt:lpwstr/>
  </property>
</Properties>
</file>